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C2" w:rsidRPr="007F2397" w:rsidRDefault="000E01C2" w:rsidP="00303C83">
      <w:pPr>
        <w:pStyle w:val="a3"/>
        <w:spacing w:before="0" w:beforeAutospacing="0" w:after="0" w:afterAutospacing="0"/>
        <w:jc w:val="center"/>
        <w:rPr>
          <w:rStyle w:val="a5"/>
          <w:rFonts w:ascii="Times New Roman" w:hAnsi="Times New Roman" w:cs="Times New Roman"/>
          <w:color w:val="000000"/>
          <w:sz w:val="28"/>
          <w:szCs w:val="28"/>
        </w:rPr>
      </w:pPr>
      <w:r w:rsidRPr="007F2397">
        <w:rPr>
          <w:rStyle w:val="a5"/>
          <w:rFonts w:ascii="Times New Roman" w:hAnsi="Times New Roman" w:cs="Times New Roman"/>
          <w:color w:val="000000"/>
          <w:sz w:val="28"/>
          <w:szCs w:val="28"/>
        </w:rP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на территории</w:t>
      </w:r>
      <w:r w:rsidRPr="007F2397">
        <w:rPr>
          <w:rStyle w:val="a5"/>
          <w:rFonts w:ascii="Times New Roman" w:hAnsi="Times New Roman" w:cs="Times New Roman"/>
          <w:color w:val="232323"/>
          <w:sz w:val="28"/>
          <w:szCs w:val="28"/>
        </w:rPr>
        <w:t xml:space="preserve"> Крещенского сельсовета Убинского района</w:t>
      </w:r>
      <w:r w:rsidR="00E76E7F">
        <w:rPr>
          <w:rStyle w:val="a5"/>
          <w:rFonts w:ascii="Times New Roman" w:hAnsi="Times New Roman" w:cs="Times New Roman"/>
          <w:color w:val="000000"/>
          <w:sz w:val="28"/>
          <w:szCs w:val="28"/>
        </w:rPr>
        <w:t xml:space="preserve"> по итогам 2023</w:t>
      </w:r>
      <w:r w:rsidR="006A6127">
        <w:rPr>
          <w:rStyle w:val="a5"/>
          <w:rFonts w:ascii="Times New Roman" w:hAnsi="Times New Roman" w:cs="Times New Roman"/>
          <w:color w:val="000000"/>
          <w:sz w:val="28"/>
          <w:szCs w:val="28"/>
        </w:rPr>
        <w:t xml:space="preserve"> года</w:t>
      </w:r>
      <w:bookmarkStart w:id="0" w:name="_GoBack"/>
      <w:bookmarkEnd w:id="0"/>
      <w:r w:rsidRPr="007F2397">
        <w:rPr>
          <w:rStyle w:val="a5"/>
          <w:rFonts w:ascii="Times New Roman" w:hAnsi="Times New Roman" w:cs="Times New Roman"/>
          <w:color w:val="000000"/>
          <w:sz w:val="28"/>
          <w:szCs w:val="28"/>
        </w:rPr>
        <w:t xml:space="preserve"> </w:t>
      </w:r>
    </w:p>
    <w:p w:rsidR="000E01C2" w:rsidRPr="007F2397" w:rsidRDefault="000E01C2" w:rsidP="00303C83">
      <w:pPr>
        <w:pStyle w:val="a3"/>
        <w:spacing w:before="0" w:beforeAutospacing="0" w:after="0" w:afterAutospacing="0"/>
        <w:jc w:val="center"/>
        <w:rPr>
          <w:rFonts w:ascii="Times New Roman" w:hAnsi="Times New Roman" w:cs="Times New Roman"/>
          <w:color w:val="232323"/>
        </w:rPr>
      </w:pPr>
    </w:p>
    <w:p w:rsidR="000E01C2" w:rsidRPr="007F2397" w:rsidRDefault="000E01C2" w:rsidP="00303C83">
      <w:pPr>
        <w:pStyle w:val="a3"/>
        <w:spacing w:before="0" w:beforeAutospacing="0" w:after="0" w:afterAutospacing="0"/>
        <w:ind w:firstLine="708"/>
        <w:jc w:val="both"/>
        <w:rPr>
          <w:rFonts w:ascii="Times New Roman" w:hAnsi="Times New Roman" w:cs="Times New Roman"/>
          <w:color w:val="000000"/>
          <w:sz w:val="28"/>
          <w:szCs w:val="28"/>
        </w:rPr>
      </w:pPr>
      <w:r w:rsidRPr="007F2397">
        <w:rPr>
          <w:rFonts w:ascii="Times New Roman" w:hAnsi="Times New Roman" w:cs="Times New Roman"/>
          <w:color w:val="000000"/>
          <w:sz w:val="28"/>
          <w:szCs w:val="28"/>
        </w:rPr>
        <w:t xml:space="preserve">Анализ о состоянии, проблем и перспектив развития малого и среднего предпринимательства  на территории </w:t>
      </w:r>
      <w:r w:rsidRPr="007F2397">
        <w:rPr>
          <w:rStyle w:val="a5"/>
          <w:rFonts w:ascii="Times New Roman" w:hAnsi="Times New Roman" w:cs="Times New Roman"/>
          <w:b w:val="0"/>
          <w:bCs w:val="0"/>
          <w:color w:val="232323"/>
          <w:sz w:val="28"/>
          <w:szCs w:val="28"/>
        </w:rPr>
        <w:t>Крещенского сельсовета</w:t>
      </w:r>
      <w:r w:rsidR="00E76E7F">
        <w:rPr>
          <w:rFonts w:ascii="Times New Roman" w:hAnsi="Times New Roman" w:cs="Times New Roman"/>
          <w:color w:val="000000"/>
          <w:sz w:val="28"/>
          <w:szCs w:val="28"/>
        </w:rPr>
        <w:t xml:space="preserve"> по итогам 2023</w:t>
      </w:r>
      <w:r w:rsidRPr="007F2397">
        <w:rPr>
          <w:rFonts w:ascii="Times New Roman" w:hAnsi="Times New Roman" w:cs="Times New Roman"/>
          <w:color w:val="000000"/>
          <w:sz w:val="28"/>
          <w:szCs w:val="28"/>
        </w:rPr>
        <w:t xml:space="preserve"> года  подготовлен на основании статьи 11 Федерального закона от 24 июля 2007 г. № 209-ФЗ «О развитии малого и среднего предпринимательства в Российской Федерации».</w:t>
      </w:r>
    </w:p>
    <w:p w:rsidR="000E01C2" w:rsidRPr="00BE0FDD" w:rsidRDefault="000E01C2" w:rsidP="00BE0FDD">
      <w:pPr>
        <w:shd w:val="clear" w:color="auto" w:fill="FFFFFF"/>
        <w:spacing w:after="0" w:line="240" w:lineRule="auto"/>
        <w:rPr>
          <w:rFonts w:ascii="Times New Roman" w:hAnsi="Times New Roman" w:cs="Times New Roman"/>
          <w:sz w:val="28"/>
          <w:szCs w:val="28"/>
        </w:rPr>
      </w:pPr>
      <w:r w:rsidRPr="00BE0FDD">
        <w:rPr>
          <w:rFonts w:ascii="Times New Roman" w:hAnsi="Times New Roman" w:cs="Times New Roman"/>
          <w:color w:val="FF0000"/>
          <w:sz w:val="28"/>
          <w:szCs w:val="28"/>
        </w:rPr>
        <w:t xml:space="preserve">         </w:t>
      </w:r>
      <w:r w:rsidRPr="00BE0FDD">
        <w:rPr>
          <w:rFonts w:ascii="Times New Roman" w:hAnsi="Times New Roman" w:cs="Times New Roman"/>
          <w:sz w:val="28"/>
          <w:szCs w:val="28"/>
        </w:rPr>
        <w:t>Развитие малого и среднего бизнеса – одно из перспективных направлений устойчивого социально-экономического развития муниципальных образований.</w:t>
      </w:r>
    </w:p>
    <w:p w:rsidR="000E01C2" w:rsidRPr="00BE0FDD" w:rsidRDefault="000E01C2" w:rsidP="00BE0FDD">
      <w:pPr>
        <w:widowControl w:val="0"/>
        <w:spacing w:after="0" w:line="240" w:lineRule="auto"/>
        <w:rPr>
          <w:rFonts w:ascii="Times New Roman" w:hAnsi="Times New Roman" w:cs="Times New Roman"/>
          <w:sz w:val="28"/>
          <w:szCs w:val="28"/>
        </w:rPr>
      </w:pPr>
      <w:r w:rsidRPr="00BE0FDD">
        <w:rPr>
          <w:rFonts w:ascii="Times New Roman" w:hAnsi="Times New Roman" w:cs="Times New Roman"/>
          <w:sz w:val="28"/>
          <w:szCs w:val="28"/>
        </w:rPr>
        <w:t xml:space="preserve">Малое и среднее предпринимательство занимает важное место в экономике муниципального образования  и играет значительную роль в решении экономических и социальных задач, т.к. способствует созданию новых рабочих мест, насыщению потребительского рынка товарами и услугами, увеличению налоговой базы и др. </w:t>
      </w:r>
    </w:p>
    <w:p w:rsidR="000E01C2" w:rsidRPr="007F2397" w:rsidRDefault="000E01C2" w:rsidP="006677FD">
      <w:pPr>
        <w:pStyle w:val="a3"/>
        <w:spacing w:before="0" w:beforeAutospacing="0" w:after="0" w:afterAutospacing="0"/>
        <w:ind w:firstLine="708"/>
        <w:rPr>
          <w:rFonts w:ascii="Times New Roman" w:hAnsi="Times New Roman" w:cs="Times New Roman"/>
          <w:color w:val="000000"/>
          <w:sz w:val="28"/>
          <w:szCs w:val="28"/>
        </w:rPr>
      </w:pPr>
      <w:r w:rsidRPr="007F2397">
        <w:rPr>
          <w:rFonts w:ascii="Times New Roman" w:hAnsi="Times New Roman" w:cs="Times New Roman"/>
          <w:color w:val="000000"/>
          <w:sz w:val="28"/>
          <w:szCs w:val="28"/>
        </w:rPr>
        <w:t xml:space="preserve">Структура малых предприятий на территории </w:t>
      </w:r>
      <w:r w:rsidRPr="007F2397">
        <w:rPr>
          <w:rStyle w:val="a5"/>
          <w:rFonts w:ascii="Times New Roman" w:hAnsi="Times New Roman" w:cs="Times New Roman"/>
          <w:b w:val="0"/>
          <w:bCs w:val="0"/>
          <w:color w:val="232323"/>
          <w:sz w:val="28"/>
          <w:szCs w:val="28"/>
        </w:rPr>
        <w:t xml:space="preserve">Крещенского сельсовета </w:t>
      </w:r>
      <w:r w:rsidRPr="007F2397">
        <w:rPr>
          <w:rFonts w:ascii="Times New Roman" w:hAnsi="Times New Roman" w:cs="Times New Roman"/>
          <w:color w:val="000000"/>
          <w:sz w:val="28"/>
          <w:szCs w:val="28"/>
        </w:rPr>
        <w:t xml:space="preserve">по видам экономической деятельности в течение ряда лет остается практически неизменной. </w:t>
      </w:r>
    </w:p>
    <w:p w:rsidR="000E01C2" w:rsidRPr="007F2397" w:rsidRDefault="000E01C2" w:rsidP="006677FD">
      <w:pPr>
        <w:pStyle w:val="a3"/>
        <w:spacing w:before="0" w:beforeAutospacing="0" w:after="0" w:afterAutospacing="0"/>
        <w:ind w:firstLine="708"/>
        <w:rPr>
          <w:rFonts w:ascii="Times New Roman" w:hAnsi="Times New Roman" w:cs="Times New Roman"/>
          <w:color w:val="000000"/>
          <w:sz w:val="28"/>
          <w:szCs w:val="28"/>
        </w:rPr>
      </w:pPr>
      <w:r w:rsidRPr="007F2397">
        <w:rPr>
          <w:rFonts w:ascii="Times New Roman" w:hAnsi="Times New Roman" w:cs="Times New Roman"/>
          <w:color w:val="000000"/>
          <w:sz w:val="28"/>
          <w:szCs w:val="28"/>
        </w:rPr>
        <w:t>Конкурсы на получение грантов начинающим субъектам малого и среднего предпринимательства в администрации Крещ</w:t>
      </w:r>
      <w:r w:rsidR="00E76E7F">
        <w:rPr>
          <w:rFonts w:ascii="Times New Roman" w:hAnsi="Times New Roman" w:cs="Times New Roman"/>
          <w:color w:val="000000"/>
          <w:sz w:val="28"/>
          <w:szCs w:val="28"/>
        </w:rPr>
        <w:t>енского сельсовета в 2023</w:t>
      </w:r>
      <w:r w:rsidRPr="007F2397">
        <w:rPr>
          <w:rFonts w:ascii="Times New Roman" w:hAnsi="Times New Roman" w:cs="Times New Roman"/>
          <w:color w:val="000000"/>
          <w:sz w:val="28"/>
          <w:szCs w:val="28"/>
        </w:rPr>
        <w:t xml:space="preserve"> году не проводились.</w:t>
      </w:r>
    </w:p>
    <w:p w:rsidR="000E01C2" w:rsidRPr="007F2397" w:rsidRDefault="000E01C2" w:rsidP="006677FD">
      <w:pPr>
        <w:pStyle w:val="a3"/>
        <w:spacing w:before="0" w:beforeAutospacing="0" w:after="0" w:afterAutospacing="0"/>
        <w:ind w:firstLine="708"/>
        <w:rPr>
          <w:rFonts w:ascii="Times New Roman" w:hAnsi="Times New Roman" w:cs="Times New Roman"/>
          <w:color w:val="000000"/>
          <w:sz w:val="28"/>
          <w:szCs w:val="28"/>
        </w:rPr>
      </w:pPr>
      <w:r w:rsidRPr="007F2397">
        <w:rPr>
          <w:rFonts w:ascii="Times New Roman" w:hAnsi="Times New Roman" w:cs="Times New Roman"/>
          <w:color w:val="000000"/>
          <w:sz w:val="28"/>
          <w:szCs w:val="28"/>
        </w:rPr>
        <w:t xml:space="preserve">В целом на территории </w:t>
      </w:r>
      <w:r w:rsidRPr="007F2397">
        <w:rPr>
          <w:rFonts w:ascii="Times New Roman" w:hAnsi="Times New Roman" w:cs="Times New Roman"/>
          <w:sz w:val="28"/>
          <w:szCs w:val="28"/>
        </w:rPr>
        <w:t>Крещенского сельсовета</w:t>
      </w:r>
      <w:r w:rsidRPr="007F2397">
        <w:rPr>
          <w:rFonts w:ascii="Times New Roman" w:hAnsi="Times New Roman" w:cs="Times New Roman"/>
          <w:color w:val="000000"/>
          <w:sz w:val="28"/>
          <w:szCs w:val="28"/>
        </w:rPr>
        <w:t xml:space="preserve"> прослеживается положительная динамика развития субъектов малого и среднего предпринимательства.</w:t>
      </w:r>
      <w:r w:rsidR="006A6127">
        <w:rPr>
          <w:rFonts w:ascii="Times New Roman" w:hAnsi="Times New Roman" w:cs="Times New Roman"/>
          <w:color w:val="000000"/>
          <w:sz w:val="28"/>
          <w:szCs w:val="28"/>
        </w:rPr>
        <w:t xml:space="preserve"> </w:t>
      </w:r>
    </w:p>
    <w:p w:rsidR="000E01C2" w:rsidRPr="005303AF" w:rsidRDefault="000E01C2" w:rsidP="005303AF">
      <w:pPr>
        <w:spacing w:after="0" w:line="240" w:lineRule="auto"/>
        <w:rPr>
          <w:rStyle w:val="a6"/>
          <w:rFonts w:ascii="Times New Roman" w:hAnsi="Times New Roman" w:cs="Times New Roman"/>
          <w:i w:val="0"/>
          <w:iCs w:val="0"/>
          <w:sz w:val="28"/>
          <w:szCs w:val="28"/>
        </w:rPr>
      </w:pPr>
      <w:r>
        <w:rPr>
          <w:rFonts w:ascii="Times New Roman" w:hAnsi="Times New Roman" w:cs="Times New Roman"/>
          <w:sz w:val="28"/>
          <w:szCs w:val="28"/>
        </w:rPr>
        <w:t xml:space="preserve">          </w:t>
      </w:r>
      <w:r w:rsidR="00E76E7F">
        <w:rPr>
          <w:rFonts w:ascii="Times New Roman" w:hAnsi="Times New Roman" w:cs="Times New Roman"/>
          <w:sz w:val="28"/>
          <w:szCs w:val="28"/>
        </w:rPr>
        <w:t>В 2023</w:t>
      </w:r>
      <w:r w:rsidRPr="005303AF">
        <w:rPr>
          <w:rFonts w:ascii="Times New Roman" w:hAnsi="Times New Roman" w:cs="Times New Roman"/>
          <w:sz w:val="28"/>
          <w:szCs w:val="28"/>
        </w:rPr>
        <w:t xml:space="preserve"> году  не проводились плановые, внеплановые проверки, обращения и заявления граждан о фактах, на основании которых можно было бы провести внеплановые проверки, в администрацию не поступали.</w:t>
      </w:r>
    </w:p>
    <w:p w:rsidR="000E01C2" w:rsidRPr="005303AF" w:rsidRDefault="000E01C2" w:rsidP="005303AF">
      <w:pPr>
        <w:autoSpaceDE w:val="0"/>
        <w:autoSpaceDN w:val="0"/>
        <w:adjustRightInd w:val="0"/>
        <w:spacing w:after="0" w:line="240" w:lineRule="auto"/>
        <w:outlineLvl w:val="1"/>
        <w:rPr>
          <w:rFonts w:ascii="Times New Roman" w:hAnsi="Times New Roman" w:cs="Times New Roman"/>
          <w:sz w:val="28"/>
          <w:szCs w:val="28"/>
        </w:rPr>
      </w:pPr>
      <w:r w:rsidRPr="005303AF">
        <w:rPr>
          <w:rFonts w:ascii="Times New Roman" w:hAnsi="Times New Roman" w:cs="Times New Roman"/>
          <w:sz w:val="28"/>
          <w:szCs w:val="28"/>
        </w:rPr>
        <w:t xml:space="preserve">Все муниципальные правовые акты, содержащие обязательные требования по данным видам контроля приняты и опубликованы в порядке, установленном законодательством, являются доступными для применения юридическими лицами и индивидуальными предпринимателями. Постановления администрации по утверждению порядков и регламентов по данным видам контроля размещены на официальном сайте администрации Крещенского сельсовета Убинского района Новосибирской области в сети Интернет. </w:t>
      </w:r>
    </w:p>
    <w:p w:rsidR="000E01C2" w:rsidRPr="005303AF" w:rsidRDefault="000E01C2" w:rsidP="005303AF">
      <w:pPr>
        <w:spacing w:after="0" w:line="240" w:lineRule="auto"/>
        <w:rPr>
          <w:rFonts w:ascii="Times New Roman" w:hAnsi="Times New Roman" w:cs="Times New Roman"/>
          <w:sz w:val="28"/>
          <w:szCs w:val="28"/>
        </w:rPr>
      </w:pPr>
      <w:r w:rsidRPr="005303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03AF">
        <w:rPr>
          <w:rFonts w:ascii="Times New Roman" w:hAnsi="Times New Roman" w:cs="Times New Roman"/>
          <w:sz w:val="28"/>
          <w:szCs w:val="28"/>
        </w:rPr>
        <w:t xml:space="preserve">Факты оспаривания  в суде юридическими лицами, индивидуальными предпринимателями, физическими лицами оснований и результатов проведения  в отношении их  уполномоченными должностными лицами </w:t>
      </w:r>
      <w:proofErr w:type="gramStart"/>
      <w:r w:rsidRPr="005303AF">
        <w:rPr>
          <w:rFonts w:ascii="Times New Roman" w:hAnsi="Times New Roman" w:cs="Times New Roman"/>
          <w:sz w:val="28"/>
          <w:szCs w:val="28"/>
        </w:rPr>
        <w:t>администрации Крещенского сельсовета Убинского района Новосибирской области мероприятий</w:t>
      </w:r>
      <w:proofErr w:type="gramEnd"/>
      <w:r w:rsidRPr="005303AF">
        <w:rPr>
          <w:rFonts w:ascii="Times New Roman" w:hAnsi="Times New Roman" w:cs="Times New Roman"/>
          <w:sz w:val="28"/>
          <w:szCs w:val="28"/>
        </w:rPr>
        <w:t xml:space="preserve">  по муниципальному контролю не  зафиксированы.</w:t>
      </w:r>
    </w:p>
    <w:p w:rsidR="000E01C2" w:rsidRDefault="000E01C2" w:rsidP="006A739B">
      <w:pPr>
        <w:ind w:firstLine="720"/>
        <w:jc w:val="both"/>
        <w:rPr>
          <w:b/>
          <w:bCs/>
        </w:rPr>
      </w:pPr>
    </w:p>
    <w:p w:rsidR="000E01C2" w:rsidRDefault="000E01C2" w:rsidP="005303AF">
      <w:pPr>
        <w:spacing w:after="0" w:line="240" w:lineRule="auto"/>
        <w:jc w:val="center"/>
        <w:rPr>
          <w:rFonts w:ascii="Times New Roman" w:hAnsi="Times New Roman" w:cs="Times New Roman"/>
          <w:b/>
          <w:bCs/>
          <w:sz w:val="28"/>
          <w:szCs w:val="28"/>
        </w:rPr>
      </w:pPr>
      <w:r w:rsidRPr="005303AF">
        <w:rPr>
          <w:rFonts w:ascii="Times New Roman" w:hAnsi="Times New Roman" w:cs="Times New Roman"/>
          <w:b/>
          <w:bCs/>
          <w:sz w:val="28"/>
          <w:szCs w:val="28"/>
        </w:rPr>
        <w:lastRenderedPageBreak/>
        <w:t>Анализ и оценка эффективности муниципального контроля</w:t>
      </w:r>
    </w:p>
    <w:p w:rsidR="000E01C2" w:rsidRPr="005303AF" w:rsidRDefault="000E01C2" w:rsidP="005303AF">
      <w:pPr>
        <w:spacing w:after="0" w:line="240" w:lineRule="auto"/>
        <w:jc w:val="center"/>
        <w:rPr>
          <w:rFonts w:ascii="Times New Roman" w:hAnsi="Times New Roman" w:cs="Times New Roman"/>
          <w:sz w:val="28"/>
          <w:szCs w:val="28"/>
        </w:rPr>
      </w:pPr>
    </w:p>
    <w:p w:rsidR="000E01C2" w:rsidRPr="005303AF" w:rsidRDefault="000E01C2" w:rsidP="005303AF">
      <w:pPr>
        <w:pStyle w:val="a7"/>
        <w:rPr>
          <w:rFonts w:ascii="Times New Roman" w:hAnsi="Times New Roman" w:cs="Times New Roman"/>
          <w:sz w:val="28"/>
          <w:szCs w:val="28"/>
        </w:rPr>
      </w:pPr>
      <w:r w:rsidRPr="005303AF">
        <w:rPr>
          <w:rFonts w:ascii="Times New Roman" w:hAnsi="Times New Roman" w:cs="Times New Roman"/>
          <w:sz w:val="28"/>
          <w:szCs w:val="28"/>
        </w:rPr>
        <w:t>Для анализа и оценки эффективности муниципального контроля используются следующие показатели:</w:t>
      </w:r>
    </w:p>
    <w:p w:rsidR="000E01C2" w:rsidRPr="005303AF" w:rsidRDefault="000E01C2" w:rsidP="005303AF">
      <w:pPr>
        <w:pStyle w:val="a7"/>
        <w:rPr>
          <w:rFonts w:ascii="Times New Roman" w:hAnsi="Times New Roman" w:cs="Times New Roman"/>
          <w:sz w:val="28"/>
          <w:szCs w:val="28"/>
        </w:rPr>
      </w:pPr>
      <w:r w:rsidRPr="005303AF">
        <w:rPr>
          <w:rFonts w:ascii="Times New Roman" w:hAnsi="Times New Roman" w:cs="Times New Roman"/>
          <w:sz w:val="28"/>
          <w:szCs w:val="28"/>
        </w:rPr>
        <w:t>- выполнение плана проведения проверок - 0</w:t>
      </w:r>
    </w:p>
    <w:p w:rsidR="000E01C2" w:rsidRPr="005303AF" w:rsidRDefault="000E01C2" w:rsidP="005303AF">
      <w:pPr>
        <w:pStyle w:val="a7"/>
        <w:rPr>
          <w:rFonts w:ascii="Times New Roman" w:hAnsi="Times New Roman" w:cs="Times New Roman"/>
          <w:sz w:val="28"/>
          <w:szCs w:val="28"/>
        </w:rPr>
      </w:pPr>
      <w:r w:rsidRPr="005303AF">
        <w:rPr>
          <w:rFonts w:ascii="Times New Roman" w:hAnsi="Times New Roman" w:cs="Times New Roman"/>
          <w:sz w:val="28"/>
          <w:szCs w:val="28"/>
        </w:rPr>
        <w:t>- 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доля проверок, результаты которых признаны недействительными (в процентах общего числа проведенных проверок)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xml:space="preserve">- доля проверок, проведенных органам муниципального контроля с нарушениями требований законодательства РФ о порядке их проведения, по </w:t>
      </w:r>
      <w:proofErr w:type="gramStart"/>
      <w:r w:rsidRPr="005303AF">
        <w:rPr>
          <w:rFonts w:ascii="Times New Roman" w:hAnsi="Times New Roman" w:cs="Times New Roman"/>
          <w:sz w:val="28"/>
          <w:szCs w:val="28"/>
        </w:rPr>
        <w:t>результатам</w:t>
      </w:r>
      <w:proofErr w:type="gramEnd"/>
      <w:r w:rsidRPr="005303AF">
        <w:rPr>
          <w:rFonts w:ascii="Times New Roman" w:hAnsi="Times New Roman" w:cs="Times New Roman"/>
          <w:sz w:val="28"/>
          <w:szCs w:val="28"/>
        </w:rPr>
        <w:t xml:space="preserve">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юридические лица, индивидуальные предприниматели, в отношении которых органам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среднее количество проверок, проведенных в отношении одного юридического лица, индивидуального предпринимателя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доля проведенных внеплановых проверок (в процентах общего количества проведенных проверок)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доля правонарушений, выявленных по итогам проведения внеплановых проверок (в процентах общего числа правонарушений, выявленных по итогам проверок) -0</w:t>
      </w:r>
    </w:p>
    <w:p w:rsidR="000E01C2" w:rsidRPr="005303AF" w:rsidRDefault="000E01C2" w:rsidP="005303AF">
      <w:pPr>
        <w:pStyle w:val="a7"/>
        <w:jc w:val="both"/>
        <w:rPr>
          <w:rFonts w:ascii="Times New Roman" w:hAnsi="Times New Roman" w:cs="Times New Roman"/>
          <w:sz w:val="28"/>
          <w:szCs w:val="28"/>
        </w:rPr>
      </w:pPr>
      <w:proofErr w:type="gramStart"/>
      <w:r w:rsidRPr="005303AF">
        <w:rPr>
          <w:rFonts w:ascii="Times New Roman" w:hAnsi="Times New Roman" w:cs="Times New Roman"/>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5303AF">
        <w:rPr>
          <w:rFonts w:ascii="Times New Roman" w:hAnsi="Times New Roman" w:cs="Times New Roman"/>
          <w:sz w:val="28"/>
          <w:szCs w:val="28"/>
        </w:rPr>
        <w:t xml:space="preserve"> проведенных внеплановых проверок) – 0</w:t>
      </w:r>
    </w:p>
    <w:p w:rsidR="000E01C2" w:rsidRPr="005303AF" w:rsidRDefault="000E01C2" w:rsidP="005303AF">
      <w:pPr>
        <w:pStyle w:val="a7"/>
        <w:jc w:val="both"/>
        <w:rPr>
          <w:rFonts w:ascii="Times New Roman" w:hAnsi="Times New Roman" w:cs="Times New Roman"/>
          <w:sz w:val="28"/>
          <w:szCs w:val="28"/>
        </w:rPr>
      </w:pPr>
      <w:proofErr w:type="gramStart"/>
      <w:r w:rsidRPr="005303AF">
        <w:rPr>
          <w:rFonts w:ascii="Times New Roman" w:hAnsi="Times New Roman" w:cs="Times New Roman"/>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w:t>
      </w:r>
      <w:r w:rsidRPr="005303AF">
        <w:rPr>
          <w:rFonts w:ascii="Times New Roman" w:hAnsi="Times New Roman" w:cs="Times New Roman"/>
          <w:sz w:val="28"/>
          <w:szCs w:val="28"/>
        </w:rPr>
        <w:lastRenderedPageBreak/>
        <w:t>природного и техногенного характера, с целью прекращения дальнейшего причинения вреда и ликвидации последствий таких нарушений</w:t>
      </w:r>
      <w:proofErr w:type="gramEnd"/>
      <w:r w:rsidRPr="005303AF">
        <w:rPr>
          <w:rFonts w:ascii="Times New Roman" w:hAnsi="Times New Roman" w:cs="Times New Roman"/>
          <w:sz w:val="28"/>
          <w:szCs w:val="28"/>
        </w:rPr>
        <w:t xml:space="preserve"> (в процентах общего количества проведенных внеплановых проверок)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доля проверок, по итогам которых выявлены правонарушения (в процентах общего числа проведенных плановых и внеплановых проверок)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0E01C2" w:rsidRPr="005303AF" w:rsidRDefault="000E01C2" w:rsidP="005303AF">
      <w:pPr>
        <w:pStyle w:val="a7"/>
        <w:jc w:val="both"/>
        <w:rPr>
          <w:rFonts w:ascii="Times New Roman" w:hAnsi="Times New Roman" w:cs="Times New Roman"/>
          <w:sz w:val="28"/>
          <w:szCs w:val="28"/>
        </w:rPr>
      </w:pPr>
      <w:proofErr w:type="gramStart"/>
      <w:r w:rsidRPr="005303AF">
        <w:rPr>
          <w:rFonts w:ascii="Times New Roman" w:hAnsi="Times New Roman" w:cs="Times New Roman"/>
          <w:sz w:val="28"/>
          <w:szCs w:val="28"/>
        </w:rPr>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roofErr w:type="gramEnd"/>
    </w:p>
    <w:p w:rsidR="000E01C2" w:rsidRPr="005303AF" w:rsidRDefault="000E01C2" w:rsidP="005303AF">
      <w:pPr>
        <w:pStyle w:val="a7"/>
        <w:jc w:val="both"/>
        <w:rPr>
          <w:rFonts w:ascii="Times New Roman" w:hAnsi="Times New Roman" w:cs="Times New Roman"/>
          <w:sz w:val="28"/>
          <w:szCs w:val="28"/>
        </w:rPr>
      </w:pPr>
      <w:proofErr w:type="gramStart"/>
      <w:r w:rsidRPr="005303AF">
        <w:rPr>
          <w:rFonts w:ascii="Times New Roman" w:hAnsi="Times New Roman" w:cs="Times New Roman"/>
          <w:sz w:val="28"/>
          <w:szCs w:val="28"/>
        </w:rPr>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0E01C2" w:rsidRPr="005303AF" w:rsidRDefault="000E01C2" w:rsidP="005303AF">
      <w:pPr>
        <w:pStyle w:val="a7"/>
        <w:jc w:val="both"/>
        <w:rPr>
          <w:rFonts w:ascii="Times New Roman" w:hAnsi="Times New Roman" w:cs="Times New Roman"/>
          <w:sz w:val="28"/>
          <w:szCs w:val="28"/>
        </w:rPr>
      </w:pPr>
      <w:r w:rsidRPr="005303AF">
        <w:rPr>
          <w:rFonts w:ascii="Times New Roman" w:hAnsi="Times New Roman" w:cs="Times New Roman"/>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0E01C2" w:rsidRPr="005303AF" w:rsidRDefault="000E01C2" w:rsidP="005303AF">
      <w:pPr>
        <w:autoSpaceDE w:val="0"/>
        <w:autoSpaceDN w:val="0"/>
        <w:adjustRightInd w:val="0"/>
        <w:spacing w:after="0" w:line="240" w:lineRule="auto"/>
        <w:rPr>
          <w:rFonts w:ascii="Times New Roman" w:hAnsi="Times New Roman" w:cs="Times New Roman"/>
          <w:sz w:val="28"/>
          <w:szCs w:val="28"/>
        </w:rPr>
      </w:pPr>
      <w:r w:rsidRPr="005303AF">
        <w:rPr>
          <w:rFonts w:ascii="Times New Roman" w:hAnsi="Times New Roman" w:cs="Times New Roman"/>
          <w:sz w:val="28"/>
          <w:szCs w:val="28"/>
        </w:rPr>
        <w:t>Жалоб на действия (бездействия) муниципальных инспекторов п</w:t>
      </w:r>
      <w:r w:rsidR="00E76E7F">
        <w:rPr>
          <w:rFonts w:ascii="Times New Roman" w:hAnsi="Times New Roman" w:cs="Times New Roman"/>
          <w:sz w:val="28"/>
          <w:szCs w:val="28"/>
        </w:rPr>
        <w:t>о муниципальному контролю в 2023</w:t>
      </w:r>
      <w:r w:rsidRPr="005303AF">
        <w:rPr>
          <w:rFonts w:ascii="Times New Roman" w:hAnsi="Times New Roman" w:cs="Times New Roman"/>
          <w:sz w:val="28"/>
          <w:szCs w:val="28"/>
        </w:rPr>
        <w:t xml:space="preserve"> году  не поступало.</w:t>
      </w:r>
    </w:p>
    <w:p w:rsidR="000E01C2" w:rsidRPr="00303C83" w:rsidRDefault="000E01C2" w:rsidP="00303C83">
      <w:pPr>
        <w:pStyle w:val="a3"/>
        <w:spacing w:before="0" w:beforeAutospacing="0" w:after="0" w:afterAutospacing="0"/>
        <w:ind w:firstLine="708"/>
        <w:jc w:val="both"/>
        <w:rPr>
          <w:color w:val="000000"/>
          <w:sz w:val="28"/>
          <w:szCs w:val="28"/>
        </w:rPr>
      </w:pPr>
    </w:p>
    <w:p w:rsidR="000E01C2" w:rsidRPr="007F2397" w:rsidRDefault="000E01C2" w:rsidP="00303C83">
      <w:pPr>
        <w:pStyle w:val="a3"/>
        <w:spacing w:before="0" w:beforeAutospacing="0" w:after="0" w:afterAutospacing="0"/>
        <w:jc w:val="center"/>
        <w:rPr>
          <w:rFonts w:ascii="Times New Roman" w:hAnsi="Times New Roman" w:cs="Times New Roman"/>
          <w:color w:val="000000"/>
          <w:sz w:val="28"/>
          <w:szCs w:val="28"/>
        </w:rPr>
      </w:pPr>
      <w:r w:rsidRPr="007F2397">
        <w:rPr>
          <w:rStyle w:val="a5"/>
          <w:rFonts w:ascii="Times New Roman" w:hAnsi="Times New Roman" w:cs="Times New Roman"/>
          <w:color w:val="000000"/>
          <w:sz w:val="28"/>
          <w:szCs w:val="28"/>
        </w:rPr>
        <w:t>Развитие инфраструктуры поддержки субъектов малого</w:t>
      </w:r>
      <w:r w:rsidR="006A6127">
        <w:rPr>
          <w:rStyle w:val="a5"/>
          <w:rFonts w:ascii="Times New Roman" w:hAnsi="Times New Roman" w:cs="Times New Roman"/>
          <w:color w:val="000000"/>
          <w:sz w:val="28"/>
          <w:szCs w:val="28"/>
        </w:rPr>
        <w:t xml:space="preserve"> и среднего предпринимательства</w:t>
      </w:r>
    </w:p>
    <w:p w:rsidR="000E01C2" w:rsidRPr="007F2397" w:rsidRDefault="000E01C2" w:rsidP="00303C83">
      <w:pPr>
        <w:pStyle w:val="a3"/>
        <w:spacing w:before="0" w:beforeAutospacing="0" w:after="0" w:afterAutospacing="0"/>
        <w:ind w:firstLine="708"/>
        <w:jc w:val="both"/>
        <w:rPr>
          <w:rFonts w:ascii="Times New Roman" w:hAnsi="Times New Roman" w:cs="Times New Roman"/>
          <w:color w:val="000000"/>
          <w:sz w:val="28"/>
          <w:szCs w:val="28"/>
        </w:rPr>
      </w:pPr>
    </w:p>
    <w:p w:rsidR="000E01C2" w:rsidRPr="007F2397" w:rsidRDefault="000E01C2" w:rsidP="006677FD">
      <w:pPr>
        <w:pStyle w:val="a3"/>
        <w:spacing w:before="0" w:beforeAutospacing="0" w:after="0" w:afterAutospacing="0"/>
        <w:ind w:firstLine="708"/>
        <w:rPr>
          <w:rFonts w:ascii="Times New Roman" w:hAnsi="Times New Roman" w:cs="Times New Roman"/>
          <w:color w:val="000000"/>
          <w:sz w:val="28"/>
          <w:szCs w:val="28"/>
        </w:rPr>
      </w:pPr>
      <w:r w:rsidRPr="007F2397">
        <w:rPr>
          <w:rFonts w:ascii="Times New Roman" w:hAnsi="Times New Roman" w:cs="Times New Roman"/>
          <w:color w:val="000000"/>
          <w:sz w:val="28"/>
          <w:szCs w:val="28"/>
        </w:rPr>
        <w:lastRenderedPageBreak/>
        <w:t xml:space="preserve">В </w:t>
      </w:r>
      <w:r w:rsidRPr="007F2397">
        <w:rPr>
          <w:rFonts w:ascii="Times New Roman" w:hAnsi="Times New Roman" w:cs="Times New Roman"/>
          <w:sz w:val="28"/>
          <w:szCs w:val="28"/>
        </w:rPr>
        <w:t xml:space="preserve"> </w:t>
      </w:r>
      <w:r w:rsidRPr="007F2397">
        <w:rPr>
          <w:rStyle w:val="a5"/>
          <w:rFonts w:ascii="Times New Roman" w:hAnsi="Times New Roman" w:cs="Times New Roman"/>
          <w:b w:val="0"/>
          <w:bCs w:val="0"/>
          <w:color w:val="232323"/>
          <w:sz w:val="28"/>
          <w:szCs w:val="28"/>
        </w:rPr>
        <w:t>Крещенском сельсовете</w:t>
      </w:r>
      <w:r w:rsidRPr="007F2397">
        <w:rPr>
          <w:rFonts w:ascii="Times New Roman" w:hAnsi="Times New Roman" w:cs="Times New Roman"/>
          <w:sz w:val="28"/>
          <w:szCs w:val="28"/>
        </w:rPr>
        <w:t xml:space="preserve"> </w:t>
      </w:r>
      <w:r w:rsidRPr="007F2397">
        <w:rPr>
          <w:rFonts w:ascii="Times New Roman" w:hAnsi="Times New Roman" w:cs="Times New Roman"/>
          <w:color w:val="000000"/>
          <w:sz w:val="28"/>
          <w:szCs w:val="28"/>
        </w:rPr>
        <w:t xml:space="preserve"> нет действующих объектов инфраструктуры поддержки субъектов малого и среднего предпринимательства. </w:t>
      </w:r>
    </w:p>
    <w:p w:rsidR="000E01C2" w:rsidRPr="007F2397" w:rsidRDefault="000E01C2" w:rsidP="00303C83">
      <w:pPr>
        <w:pStyle w:val="a3"/>
        <w:spacing w:before="0" w:beforeAutospacing="0" w:after="0" w:afterAutospacing="0"/>
        <w:jc w:val="both"/>
        <w:rPr>
          <w:rFonts w:ascii="Times New Roman" w:hAnsi="Times New Roman" w:cs="Times New Roman"/>
          <w:color w:val="000000"/>
          <w:sz w:val="28"/>
          <w:szCs w:val="28"/>
        </w:rPr>
      </w:pPr>
    </w:p>
    <w:p w:rsidR="000E01C2" w:rsidRPr="007F2397" w:rsidRDefault="000E01C2" w:rsidP="00303C83">
      <w:pPr>
        <w:pStyle w:val="a3"/>
        <w:spacing w:before="0" w:beforeAutospacing="0" w:after="0" w:afterAutospacing="0"/>
        <w:jc w:val="center"/>
        <w:rPr>
          <w:rStyle w:val="a5"/>
          <w:rFonts w:ascii="Times New Roman" w:hAnsi="Times New Roman" w:cs="Times New Roman"/>
          <w:b w:val="0"/>
          <w:bCs w:val="0"/>
          <w:color w:val="232323"/>
          <w:sz w:val="28"/>
          <w:szCs w:val="28"/>
        </w:rPr>
      </w:pPr>
      <w:r w:rsidRPr="007F2397">
        <w:rPr>
          <w:rStyle w:val="a5"/>
          <w:rFonts w:ascii="Times New Roman" w:hAnsi="Times New Roman" w:cs="Times New Roman"/>
          <w:color w:val="000000"/>
          <w:sz w:val="28"/>
          <w:szCs w:val="28"/>
        </w:rPr>
        <w:t xml:space="preserve">Основные проблемы, перспективы развития малого и среднего предпринимательства, предложения по его развитию на территории </w:t>
      </w:r>
      <w:r w:rsidRPr="007F2397">
        <w:rPr>
          <w:rStyle w:val="a5"/>
          <w:rFonts w:ascii="Times New Roman" w:hAnsi="Times New Roman" w:cs="Times New Roman"/>
          <w:color w:val="232323"/>
          <w:sz w:val="28"/>
          <w:szCs w:val="28"/>
        </w:rPr>
        <w:t>Крещенского сельсовета</w:t>
      </w:r>
      <w:r w:rsidRPr="007F2397">
        <w:rPr>
          <w:rStyle w:val="a5"/>
          <w:rFonts w:ascii="Times New Roman" w:hAnsi="Times New Roman" w:cs="Times New Roman"/>
          <w:b w:val="0"/>
          <w:bCs w:val="0"/>
          <w:color w:val="232323"/>
          <w:sz w:val="28"/>
          <w:szCs w:val="28"/>
        </w:rPr>
        <w:t xml:space="preserve"> </w:t>
      </w:r>
    </w:p>
    <w:p w:rsidR="000E01C2" w:rsidRPr="007F2397" w:rsidRDefault="000E01C2" w:rsidP="00303C83">
      <w:pPr>
        <w:pStyle w:val="a3"/>
        <w:spacing w:before="0" w:beforeAutospacing="0" w:after="0" w:afterAutospacing="0"/>
        <w:jc w:val="center"/>
        <w:rPr>
          <w:rStyle w:val="a5"/>
          <w:rFonts w:ascii="Times New Roman" w:hAnsi="Times New Roman" w:cs="Times New Roman"/>
          <w:b w:val="0"/>
          <w:bCs w:val="0"/>
          <w:color w:val="232323"/>
        </w:rPr>
      </w:pPr>
    </w:p>
    <w:p w:rsidR="000E01C2" w:rsidRPr="007F2397" w:rsidRDefault="000E01C2" w:rsidP="006677FD">
      <w:pPr>
        <w:pStyle w:val="a3"/>
        <w:spacing w:before="0" w:beforeAutospacing="0" w:after="0" w:afterAutospacing="0"/>
        <w:rPr>
          <w:rFonts w:ascii="Times New Roman" w:hAnsi="Times New Roman" w:cs="Times New Roman"/>
          <w:color w:val="000000"/>
        </w:rPr>
      </w:pPr>
      <w:r w:rsidRPr="007F2397">
        <w:rPr>
          <w:rFonts w:ascii="Times New Roman" w:hAnsi="Times New Roman" w:cs="Times New Roman"/>
          <w:color w:val="000000"/>
          <w:sz w:val="28"/>
          <w:szCs w:val="28"/>
        </w:rPr>
        <w:t xml:space="preserve">На развитие предпринимательства на территории </w:t>
      </w:r>
      <w:r w:rsidRPr="007F2397">
        <w:rPr>
          <w:rStyle w:val="a5"/>
          <w:rFonts w:ascii="Times New Roman" w:hAnsi="Times New Roman" w:cs="Times New Roman"/>
          <w:b w:val="0"/>
          <w:bCs w:val="0"/>
          <w:color w:val="232323"/>
          <w:sz w:val="28"/>
          <w:szCs w:val="28"/>
        </w:rPr>
        <w:t xml:space="preserve">Крещенского сельсовета </w:t>
      </w:r>
      <w:r w:rsidRPr="007F2397">
        <w:rPr>
          <w:rFonts w:ascii="Times New Roman" w:hAnsi="Times New Roman" w:cs="Times New Roman"/>
          <w:color w:val="000000"/>
          <w:sz w:val="28"/>
          <w:szCs w:val="28"/>
        </w:rPr>
        <w:t>серьезное влияние оказывают существующая экономическая ситуация и связанные с ней общие проблемы, а именно:</w:t>
      </w:r>
    </w:p>
    <w:p w:rsidR="000E01C2" w:rsidRPr="007F2397" w:rsidRDefault="000E01C2" w:rsidP="006677FD">
      <w:pPr>
        <w:pStyle w:val="a3"/>
        <w:spacing w:before="0" w:beforeAutospacing="0" w:after="0" w:afterAutospacing="0"/>
        <w:rPr>
          <w:rFonts w:ascii="Times New Roman" w:hAnsi="Times New Roman" w:cs="Times New Roman"/>
          <w:color w:val="000000"/>
          <w:sz w:val="28"/>
          <w:szCs w:val="28"/>
        </w:rPr>
      </w:pPr>
      <w:r w:rsidRPr="007F2397">
        <w:rPr>
          <w:rFonts w:ascii="Times New Roman" w:hAnsi="Times New Roman" w:cs="Times New Roman"/>
          <w:color w:val="000000"/>
          <w:sz w:val="28"/>
          <w:szCs w:val="28"/>
        </w:rPr>
        <w:t>- низкая доступность кредитных ресурсов при недостаточности собственного стартового капитала, слабый уровень знаний для успешного начала предпринимательской деятельности;</w:t>
      </w:r>
    </w:p>
    <w:p w:rsidR="000E01C2" w:rsidRPr="007F2397" w:rsidRDefault="000E01C2" w:rsidP="006677FD">
      <w:pPr>
        <w:pStyle w:val="a3"/>
        <w:spacing w:before="0" w:beforeAutospacing="0" w:after="0" w:afterAutospacing="0"/>
        <w:rPr>
          <w:rFonts w:ascii="Times New Roman" w:hAnsi="Times New Roman" w:cs="Times New Roman"/>
          <w:color w:val="000000"/>
          <w:sz w:val="28"/>
          <w:szCs w:val="28"/>
        </w:rPr>
      </w:pPr>
      <w:r w:rsidRPr="007F2397">
        <w:rPr>
          <w:rFonts w:ascii="Times New Roman" w:hAnsi="Times New Roman" w:cs="Times New Roman"/>
          <w:color w:val="000000"/>
          <w:sz w:val="28"/>
          <w:szCs w:val="28"/>
        </w:rPr>
        <w:t>- высокая стоимость заемных средств, привлекаемых субъектами малого и среднего предпринимательства для осуществления хозяйственной деятельности;</w:t>
      </w:r>
    </w:p>
    <w:p w:rsidR="000E01C2" w:rsidRPr="007F2397" w:rsidRDefault="000E01C2" w:rsidP="006677FD">
      <w:pPr>
        <w:pStyle w:val="a3"/>
        <w:spacing w:before="0" w:beforeAutospacing="0" w:after="0" w:afterAutospacing="0"/>
        <w:rPr>
          <w:rFonts w:ascii="Times New Roman" w:hAnsi="Times New Roman" w:cs="Times New Roman"/>
          <w:color w:val="000000"/>
          <w:sz w:val="28"/>
          <w:szCs w:val="28"/>
        </w:rPr>
      </w:pPr>
      <w:r w:rsidRPr="007F2397">
        <w:rPr>
          <w:rFonts w:ascii="Times New Roman" w:hAnsi="Times New Roman" w:cs="Times New Roman"/>
          <w:color w:val="000000"/>
          <w:sz w:val="28"/>
          <w:szCs w:val="28"/>
        </w:rPr>
        <w:t xml:space="preserve">- </w:t>
      </w:r>
      <w:proofErr w:type="gramStart"/>
      <w:r w:rsidRPr="007F2397">
        <w:rPr>
          <w:rFonts w:ascii="Times New Roman" w:hAnsi="Times New Roman" w:cs="Times New Roman"/>
          <w:color w:val="000000"/>
          <w:sz w:val="28"/>
          <w:szCs w:val="28"/>
        </w:rPr>
        <w:t>низкая</w:t>
      </w:r>
      <w:proofErr w:type="gramEnd"/>
      <w:r w:rsidRPr="007F2397">
        <w:rPr>
          <w:rFonts w:ascii="Times New Roman" w:hAnsi="Times New Roman" w:cs="Times New Roman"/>
          <w:color w:val="000000"/>
          <w:sz w:val="28"/>
          <w:szCs w:val="28"/>
        </w:rPr>
        <w:t xml:space="preserve"> </w:t>
      </w:r>
      <w:proofErr w:type="spellStart"/>
      <w:r w:rsidRPr="007F2397">
        <w:rPr>
          <w:rFonts w:ascii="Times New Roman" w:hAnsi="Times New Roman" w:cs="Times New Roman"/>
          <w:color w:val="000000"/>
          <w:sz w:val="28"/>
          <w:szCs w:val="28"/>
        </w:rPr>
        <w:t>востребованность</w:t>
      </w:r>
      <w:proofErr w:type="spellEnd"/>
      <w:r w:rsidRPr="007F2397">
        <w:rPr>
          <w:rFonts w:ascii="Times New Roman" w:hAnsi="Times New Roman" w:cs="Times New Roman"/>
          <w:color w:val="000000"/>
          <w:sz w:val="28"/>
          <w:szCs w:val="28"/>
        </w:rPr>
        <w:t xml:space="preserve">  сферы услуг;</w:t>
      </w:r>
    </w:p>
    <w:p w:rsidR="000E01C2" w:rsidRPr="007F2397" w:rsidRDefault="000E01C2" w:rsidP="006677FD">
      <w:pPr>
        <w:pStyle w:val="a3"/>
        <w:spacing w:before="0" w:beforeAutospacing="0" w:after="0" w:afterAutospacing="0"/>
        <w:rPr>
          <w:rFonts w:ascii="Times New Roman" w:hAnsi="Times New Roman" w:cs="Times New Roman"/>
          <w:color w:val="000000"/>
          <w:sz w:val="28"/>
          <w:szCs w:val="28"/>
        </w:rPr>
      </w:pPr>
      <w:r w:rsidRPr="007F2397">
        <w:rPr>
          <w:rFonts w:ascii="Times New Roman" w:hAnsi="Times New Roman" w:cs="Times New Roman"/>
          <w:color w:val="000000"/>
          <w:sz w:val="28"/>
          <w:szCs w:val="28"/>
        </w:rPr>
        <w:t>- дефицит квалифицированных кадров, недостаточный уровень профессиональной подготовки;</w:t>
      </w:r>
    </w:p>
    <w:p w:rsidR="000E01C2" w:rsidRPr="007F2397" w:rsidRDefault="000E01C2" w:rsidP="006677FD">
      <w:pPr>
        <w:pStyle w:val="a3"/>
        <w:spacing w:before="0" w:beforeAutospacing="0" w:after="0" w:afterAutospacing="0"/>
        <w:rPr>
          <w:rFonts w:ascii="Times New Roman" w:hAnsi="Times New Roman" w:cs="Times New Roman"/>
          <w:color w:val="000000"/>
          <w:sz w:val="28"/>
          <w:szCs w:val="28"/>
        </w:rPr>
      </w:pPr>
      <w:r w:rsidRPr="007F2397">
        <w:rPr>
          <w:rFonts w:ascii="Times New Roman" w:hAnsi="Times New Roman" w:cs="Times New Roman"/>
          <w:color w:val="000000"/>
          <w:sz w:val="28"/>
          <w:szCs w:val="28"/>
        </w:rPr>
        <w:t>- в связи с дефицитом местного бюджета отсутствие реального финансирования муниципальных программ развития малого и среднего предпринимательства;</w:t>
      </w:r>
    </w:p>
    <w:p w:rsidR="000E01C2" w:rsidRPr="007F2397" w:rsidRDefault="000E01C2" w:rsidP="006677FD">
      <w:pPr>
        <w:pStyle w:val="a3"/>
        <w:spacing w:before="0" w:beforeAutospacing="0" w:after="0" w:afterAutospacing="0"/>
        <w:rPr>
          <w:rFonts w:ascii="Times New Roman" w:hAnsi="Times New Roman" w:cs="Times New Roman"/>
          <w:color w:val="000000"/>
          <w:sz w:val="28"/>
          <w:szCs w:val="28"/>
        </w:rPr>
      </w:pPr>
      <w:r w:rsidRPr="007F2397">
        <w:rPr>
          <w:rFonts w:ascii="Times New Roman" w:hAnsi="Times New Roman" w:cs="Times New Roman"/>
          <w:color w:val="000000"/>
          <w:sz w:val="28"/>
          <w:szCs w:val="28"/>
        </w:rPr>
        <w:t>- низкая предпринимательская активность молодежи;</w:t>
      </w:r>
    </w:p>
    <w:p w:rsidR="000E01C2" w:rsidRPr="007F2397" w:rsidRDefault="000E01C2" w:rsidP="006677FD">
      <w:pPr>
        <w:pStyle w:val="a3"/>
        <w:spacing w:before="0" w:beforeAutospacing="0" w:after="0" w:afterAutospacing="0"/>
        <w:rPr>
          <w:rFonts w:ascii="Times New Roman" w:hAnsi="Times New Roman" w:cs="Times New Roman"/>
          <w:b/>
          <w:bCs/>
          <w:color w:val="000000"/>
          <w:sz w:val="28"/>
          <w:szCs w:val="28"/>
        </w:rPr>
      </w:pPr>
    </w:p>
    <w:p w:rsidR="000E01C2" w:rsidRPr="007F2397" w:rsidRDefault="000E01C2" w:rsidP="00303C83">
      <w:pPr>
        <w:pStyle w:val="a3"/>
        <w:spacing w:before="0" w:beforeAutospacing="0" w:after="0" w:afterAutospacing="0"/>
        <w:jc w:val="center"/>
        <w:rPr>
          <w:rFonts w:ascii="Times New Roman" w:hAnsi="Times New Roman" w:cs="Times New Roman"/>
          <w:b/>
          <w:bCs/>
          <w:color w:val="000000"/>
          <w:sz w:val="28"/>
          <w:szCs w:val="28"/>
        </w:rPr>
      </w:pPr>
      <w:r w:rsidRPr="007F2397">
        <w:rPr>
          <w:rFonts w:ascii="Times New Roman" w:hAnsi="Times New Roman" w:cs="Times New Roman"/>
          <w:b/>
          <w:bCs/>
          <w:color w:val="000000"/>
          <w:sz w:val="28"/>
          <w:szCs w:val="28"/>
        </w:rPr>
        <w:t>Перспективы развития:</w:t>
      </w:r>
    </w:p>
    <w:p w:rsidR="000E01C2" w:rsidRPr="007F2397" w:rsidRDefault="000E01C2" w:rsidP="00303C83">
      <w:pPr>
        <w:pStyle w:val="a3"/>
        <w:spacing w:before="0" w:beforeAutospacing="0" w:after="0" w:afterAutospacing="0"/>
        <w:jc w:val="center"/>
        <w:rPr>
          <w:rFonts w:ascii="Times New Roman" w:hAnsi="Times New Roman" w:cs="Times New Roman"/>
          <w:b/>
          <w:bCs/>
          <w:color w:val="000000"/>
          <w:sz w:val="28"/>
          <w:szCs w:val="28"/>
        </w:rPr>
      </w:pPr>
    </w:p>
    <w:p w:rsidR="000E01C2" w:rsidRPr="007F2397" w:rsidRDefault="000E01C2" w:rsidP="00BE0FDD">
      <w:pPr>
        <w:pStyle w:val="a3"/>
        <w:spacing w:before="0" w:beforeAutospacing="0" w:after="0" w:afterAutospacing="0"/>
        <w:rPr>
          <w:rFonts w:ascii="Times New Roman" w:hAnsi="Times New Roman" w:cs="Times New Roman"/>
          <w:color w:val="232323"/>
          <w:sz w:val="28"/>
          <w:szCs w:val="28"/>
        </w:rPr>
      </w:pPr>
      <w:r w:rsidRPr="007F2397">
        <w:rPr>
          <w:rFonts w:ascii="Times New Roman" w:hAnsi="Times New Roman" w:cs="Times New Roman"/>
          <w:color w:val="232323"/>
          <w:sz w:val="28"/>
          <w:szCs w:val="28"/>
        </w:rPr>
        <w:t>- развитие крестьянско-фермерских хозяйств.</w:t>
      </w:r>
      <w:r w:rsidRPr="007F2397">
        <w:rPr>
          <w:rFonts w:ascii="Times New Roman" w:hAnsi="Times New Roman" w:cs="Times New Roman"/>
          <w:sz w:val="28"/>
          <w:szCs w:val="28"/>
        </w:rPr>
        <w:t xml:space="preserve"> На территории поселения имеются свободные земли сельскохозяйственного назначения;</w:t>
      </w:r>
    </w:p>
    <w:p w:rsidR="000E01C2" w:rsidRPr="007F2397" w:rsidRDefault="000E01C2" w:rsidP="00BE0FDD">
      <w:pPr>
        <w:pStyle w:val="a3"/>
        <w:spacing w:before="0" w:beforeAutospacing="0" w:after="0" w:afterAutospacing="0"/>
        <w:rPr>
          <w:rFonts w:ascii="Times New Roman" w:hAnsi="Times New Roman" w:cs="Times New Roman"/>
          <w:color w:val="232323"/>
          <w:sz w:val="28"/>
          <w:szCs w:val="28"/>
        </w:rPr>
      </w:pPr>
      <w:r w:rsidRPr="007F2397">
        <w:rPr>
          <w:rFonts w:ascii="Times New Roman" w:hAnsi="Times New Roman" w:cs="Times New Roman"/>
          <w:color w:val="232323"/>
          <w:sz w:val="28"/>
          <w:szCs w:val="28"/>
        </w:rPr>
        <w:t>- развитие сферы общественного питания, на сегодняшний день в поселении отсутствует  столовая;</w:t>
      </w:r>
    </w:p>
    <w:p w:rsidR="000E01C2" w:rsidRPr="007F2397" w:rsidRDefault="000E01C2" w:rsidP="00BE0FDD">
      <w:pPr>
        <w:pStyle w:val="a3"/>
        <w:spacing w:before="0" w:beforeAutospacing="0" w:after="0" w:afterAutospacing="0"/>
        <w:rPr>
          <w:rFonts w:ascii="Times New Roman" w:hAnsi="Times New Roman" w:cs="Times New Roman"/>
          <w:color w:val="232323"/>
          <w:sz w:val="28"/>
          <w:szCs w:val="28"/>
        </w:rPr>
      </w:pPr>
      <w:r w:rsidRPr="007F2397">
        <w:rPr>
          <w:rFonts w:ascii="Times New Roman" w:hAnsi="Times New Roman" w:cs="Times New Roman"/>
          <w:color w:val="232323"/>
          <w:sz w:val="28"/>
          <w:szCs w:val="28"/>
        </w:rPr>
        <w:t xml:space="preserve">- получение кредитных средств в </w:t>
      </w:r>
      <w:proofErr w:type="spellStart"/>
      <w:r w:rsidRPr="007F2397">
        <w:rPr>
          <w:rFonts w:ascii="Times New Roman" w:hAnsi="Times New Roman" w:cs="Times New Roman"/>
          <w:color w:val="232323"/>
          <w:sz w:val="28"/>
          <w:szCs w:val="28"/>
        </w:rPr>
        <w:t>Россельхозбанке</w:t>
      </w:r>
      <w:proofErr w:type="spellEnd"/>
      <w:r w:rsidRPr="007F2397">
        <w:rPr>
          <w:rFonts w:ascii="Times New Roman" w:hAnsi="Times New Roman" w:cs="Times New Roman"/>
          <w:color w:val="232323"/>
          <w:sz w:val="28"/>
          <w:szCs w:val="28"/>
        </w:rPr>
        <w:t xml:space="preserve"> по сниженной ставке на развитие сельского хозяйства.</w:t>
      </w:r>
    </w:p>
    <w:p w:rsidR="000E01C2" w:rsidRDefault="000E01C2" w:rsidP="00303C83">
      <w:pPr>
        <w:jc w:val="center"/>
        <w:rPr>
          <w:sz w:val="35"/>
          <w:szCs w:val="35"/>
        </w:rPr>
      </w:pPr>
    </w:p>
    <w:p w:rsidR="000E01C2" w:rsidRDefault="000E01C2"/>
    <w:sectPr w:rsidR="000E01C2" w:rsidSect="00D67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51AC4"/>
    <w:multiLevelType w:val="hybridMultilevel"/>
    <w:tmpl w:val="D9D4122E"/>
    <w:lvl w:ilvl="0" w:tplc="CF46347E">
      <w:start w:val="1"/>
      <w:numFmt w:val="decimal"/>
      <w:lvlText w:val="%1."/>
      <w:lvlJc w:val="left"/>
      <w:pPr>
        <w:tabs>
          <w:tab w:val="num" w:pos="644"/>
        </w:tabs>
        <w:ind w:left="644" w:hanging="360"/>
      </w:pPr>
      <w:rPr>
        <w:rFonts w:ascii="Times New Roman" w:hAnsi="Times New Roman" w:hint="default"/>
        <w:b w:val="0"/>
        <w:bCs w:val="0"/>
        <w:i w:val="0"/>
        <w:iCs w:val="0"/>
      </w:rPr>
    </w:lvl>
    <w:lvl w:ilvl="1" w:tplc="04190019">
      <w:start w:val="1"/>
      <w:numFmt w:val="decimal"/>
      <w:lvlText w:val="%2."/>
      <w:lvlJc w:val="left"/>
      <w:pPr>
        <w:tabs>
          <w:tab w:val="num" w:pos="1304"/>
        </w:tabs>
        <w:ind w:left="1304" w:hanging="360"/>
      </w:pPr>
    </w:lvl>
    <w:lvl w:ilvl="2" w:tplc="0419001B">
      <w:start w:val="1"/>
      <w:numFmt w:val="decimal"/>
      <w:lvlText w:val="%3."/>
      <w:lvlJc w:val="left"/>
      <w:pPr>
        <w:tabs>
          <w:tab w:val="num" w:pos="2024"/>
        </w:tabs>
        <w:ind w:left="2024" w:hanging="360"/>
      </w:pPr>
    </w:lvl>
    <w:lvl w:ilvl="3" w:tplc="0419000F">
      <w:start w:val="1"/>
      <w:numFmt w:val="decimal"/>
      <w:lvlText w:val="%4."/>
      <w:lvlJc w:val="left"/>
      <w:pPr>
        <w:tabs>
          <w:tab w:val="num" w:pos="2744"/>
        </w:tabs>
        <w:ind w:left="2744" w:hanging="360"/>
      </w:pPr>
    </w:lvl>
    <w:lvl w:ilvl="4" w:tplc="04190019">
      <w:start w:val="1"/>
      <w:numFmt w:val="decimal"/>
      <w:lvlText w:val="%5."/>
      <w:lvlJc w:val="left"/>
      <w:pPr>
        <w:tabs>
          <w:tab w:val="num" w:pos="3464"/>
        </w:tabs>
        <w:ind w:left="3464" w:hanging="360"/>
      </w:pPr>
    </w:lvl>
    <w:lvl w:ilvl="5" w:tplc="0419001B">
      <w:start w:val="1"/>
      <w:numFmt w:val="decimal"/>
      <w:lvlText w:val="%6."/>
      <w:lvlJc w:val="left"/>
      <w:pPr>
        <w:tabs>
          <w:tab w:val="num" w:pos="4184"/>
        </w:tabs>
        <w:ind w:left="4184" w:hanging="360"/>
      </w:pPr>
    </w:lvl>
    <w:lvl w:ilvl="6" w:tplc="0419000F">
      <w:start w:val="1"/>
      <w:numFmt w:val="decimal"/>
      <w:lvlText w:val="%7."/>
      <w:lvlJc w:val="left"/>
      <w:pPr>
        <w:tabs>
          <w:tab w:val="num" w:pos="4904"/>
        </w:tabs>
        <w:ind w:left="4904" w:hanging="360"/>
      </w:pPr>
    </w:lvl>
    <w:lvl w:ilvl="7" w:tplc="04190019">
      <w:start w:val="1"/>
      <w:numFmt w:val="decimal"/>
      <w:lvlText w:val="%8."/>
      <w:lvlJc w:val="left"/>
      <w:pPr>
        <w:tabs>
          <w:tab w:val="num" w:pos="5624"/>
        </w:tabs>
        <w:ind w:left="5624" w:hanging="360"/>
      </w:pPr>
    </w:lvl>
    <w:lvl w:ilvl="8" w:tplc="0419001B">
      <w:start w:val="1"/>
      <w:numFmt w:val="decimal"/>
      <w:lvlText w:val="%9."/>
      <w:lvlJc w:val="left"/>
      <w:pPr>
        <w:tabs>
          <w:tab w:val="num" w:pos="6344"/>
        </w:tabs>
        <w:ind w:left="6344" w:hanging="360"/>
      </w:pPr>
    </w:lvl>
  </w:abstractNum>
  <w:abstractNum w:abstractNumId="1">
    <w:nsid w:val="5AE85094"/>
    <w:multiLevelType w:val="multilevel"/>
    <w:tmpl w:val="03508852"/>
    <w:lvl w:ilvl="0">
      <w:start w:val="5"/>
      <w:numFmt w:val="decimalZero"/>
      <w:lvlText w:val="%1"/>
      <w:lvlJc w:val="left"/>
      <w:pPr>
        <w:ind w:left="1350" w:hanging="1350"/>
      </w:pPr>
      <w:rPr>
        <w:color w:val="000000"/>
      </w:rPr>
    </w:lvl>
    <w:lvl w:ilvl="1">
      <w:start w:val="6"/>
      <w:numFmt w:val="decimalZero"/>
      <w:lvlText w:val="%1.%2"/>
      <w:lvlJc w:val="left"/>
      <w:pPr>
        <w:ind w:left="1350" w:hanging="1350"/>
      </w:pPr>
      <w:rPr>
        <w:color w:val="000000"/>
      </w:rPr>
    </w:lvl>
    <w:lvl w:ilvl="2">
      <w:start w:val="2017"/>
      <w:numFmt w:val="decimal"/>
      <w:lvlText w:val="%1.%2.%3"/>
      <w:lvlJc w:val="left"/>
      <w:pPr>
        <w:ind w:left="1350" w:hanging="1350"/>
      </w:pPr>
      <w:rPr>
        <w:color w:val="000000"/>
      </w:rPr>
    </w:lvl>
    <w:lvl w:ilvl="3">
      <w:start w:val="1"/>
      <w:numFmt w:val="decimal"/>
      <w:lvlText w:val="%1.%2.%3.%4"/>
      <w:lvlJc w:val="left"/>
      <w:pPr>
        <w:ind w:left="1350" w:hanging="1350"/>
      </w:pPr>
      <w:rPr>
        <w:color w:val="000000"/>
      </w:rPr>
    </w:lvl>
    <w:lvl w:ilvl="4">
      <w:start w:val="1"/>
      <w:numFmt w:val="decimal"/>
      <w:lvlText w:val="%1.%2.%3.%4.%5"/>
      <w:lvlJc w:val="left"/>
      <w:pPr>
        <w:ind w:left="1350" w:hanging="135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num w:numId="1">
    <w:abstractNumId w:val="1"/>
    <w:lvlOverride w:ilvl="0">
      <w:startOverride w:val="5"/>
    </w:lvlOverride>
    <w:lvlOverride w:ilvl="1">
      <w:startOverride w:val="6"/>
    </w:lvlOverride>
    <w:lvlOverride w:ilvl="2">
      <w:startOverride w:val="20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C83"/>
    <w:rsid w:val="000E01C2"/>
    <w:rsid w:val="001126B3"/>
    <w:rsid w:val="00237190"/>
    <w:rsid w:val="00257184"/>
    <w:rsid w:val="00303C83"/>
    <w:rsid w:val="004A5589"/>
    <w:rsid w:val="005303AF"/>
    <w:rsid w:val="0066282A"/>
    <w:rsid w:val="006677FD"/>
    <w:rsid w:val="00696100"/>
    <w:rsid w:val="006A6127"/>
    <w:rsid w:val="006A739B"/>
    <w:rsid w:val="006C09FA"/>
    <w:rsid w:val="007B06E4"/>
    <w:rsid w:val="007D67B9"/>
    <w:rsid w:val="007E1973"/>
    <w:rsid w:val="007F2397"/>
    <w:rsid w:val="008822EF"/>
    <w:rsid w:val="00912857"/>
    <w:rsid w:val="009561E3"/>
    <w:rsid w:val="009C22B3"/>
    <w:rsid w:val="00AA4D12"/>
    <w:rsid w:val="00AD12F2"/>
    <w:rsid w:val="00BE0FDD"/>
    <w:rsid w:val="00C10083"/>
    <w:rsid w:val="00C45F49"/>
    <w:rsid w:val="00D67602"/>
    <w:rsid w:val="00E76E7F"/>
    <w:rsid w:val="00FC70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602"/>
    <w:pPr>
      <w:spacing w:after="200" w:line="276" w:lineRule="auto"/>
    </w:pPr>
    <w:rPr>
      <w:rFonts w:cs="Calibri"/>
      <w:sz w:val="22"/>
      <w:szCs w:val="22"/>
    </w:rPr>
  </w:style>
  <w:style w:type="paragraph" w:styleId="3">
    <w:name w:val="heading 3"/>
    <w:basedOn w:val="a"/>
    <w:next w:val="a"/>
    <w:link w:val="30"/>
    <w:uiPriority w:val="99"/>
    <w:qFormat/>
    <w:rsid w:val="00303C83"/>
    <w:pPr>
      <w:keepNext/>
      <w:spacing w:after="0" w:line="240" w:lineRule="auto"/>
      <w:ind w:left="540"/>
      <w:outlineLvl w:val="2"/>
    </w:pPr>
    <w:rPr>
      <w:rFonts w:ascii="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303C83"/>
    <w:rPr>
      <w:rFonts w:ascii="Times New Roman" w:hAnsi="Times New Roman" w:cs="Times New Roman"/>
      <w:b/>
      <w:bCs/>
      <w:sz w:val="24"/>
      <w:szCs w:val="24"/>
    </w:rPr>
  </w:style>
  <w:style w:type="paragraph" w:styleId="a3">
    <w:name w:val="Normal (Web)"/>
    <w:basedOn w:val="a"/>
    <w:uiPriority w:val="99"/>
    <w:semiHidden/>
    <w:rsid w:val="00303C83"/>
    <w:pPr>
      <w:spacing w:before="100" w:beforeAutospacing="1" w:after="100" w:afterAutospacing="1" w:line="240" w:lineRule="auto"/>
    </w:pPr>
    <w:rPr>
      <w:sz w:val="24"/>
      <w:szCs w:val="24"/>
    </w:rPr>
  </w:style>
  <w:style w:type="character" w:customStyle="1" w:styleId="1">
    <w:name w:val="Заголовок №1_"/>
    <w:link w:val="10"/>
    <w:uiPriority w:val="99"/>
    <w:locked/>
    <w:rsid w:val="00303C83"/>
    <w:rPr>
      <w:b/>
      <w:bCs/>
      <w:sz w:val="40"/>
      <w:szCs w:val="40"/>
      <w:shd w:val="clear" w:color="auto" w:fill="FFFFFF"/>
    </w:rPr>
  </w:style>
  <w:style w:type="paragraph" w:customStyle="1" w:styleId="10">
    <w:name w:val="Заголовок №1"/>
    <w:basedOn w:val="a"/>
    <w:link w:val="1"/>
    <w:uiPriority w:val="99"/>
    <w:rsid w:val="00303C83"/>
    <w:pPr>
      <w:widowControl w:val="0"/>
      <w:shd w:val="clear" w:color="auto" w:fill="FFFFFF"/>
      <w:spacing w:after="480" w:line="240" w:lineRule="atLeast"/>
      <w:outlineLvl w:val="0"/>
    </w:pPr>
    <w:rPr>
      <w:rFonts w:cs="Times New Roman"/>
      <w:b/>
      <w:bCs/>
      <w:sz w:val="40"/>
      <w:szCs w:val="40"/>
      <w:lang/>
    </w:rPr>
  </w:style>
  <w:style w:type="character" w:customStyle="1" w:styleId="a4">
    <w:name w:val="Основной текст_"/>
    <w:link w:val="11"/>
    <w:uiPriority w:val="99"/>
    <w:locked/>
    <w:rsid w:val="00303C83"/>
    <w:rPr>
      <w:sz w:val="28"/>
      <w:szCs w:val="28"/>
      <w:shd w:val="clear" w:color="auto" w:fill="FFFFFF"/>
    </w:rPr>
  </w:style>
  <w:style w:type="paragraph" w:customStyle="1" w:styleId="11">
    <w:name w:val="Основной текст1"/>
    <w:basedOn w:val="a"/>
    <w:link w:val="a4"/>
    <w:uiPriority w:val="99"/>
    <w:rsid w:val="00303C83"/>
    <w:pPr>
      <w:widowControl w:val="0"/>
      <w:shd w:val="clear" w:color="auto" w:fill="FFFFFF"/>
      <w:spacing w:before="480" w:after="60" w:line="240" w:lineRule="atLeast"/>
      <w:jc w:val="both"/>
    </w:pPr>
    <w:rPr>
      <w:rFonts w:cs="Times New Roman"/>
      <w:sz w:val="28"/>
      <w:szCs w:val="28"/>
      <w:lang/>
    </w:rPr>
  </w:style>
  <w:style w:type="character" w:customStyle="1" w:styleId="2">
    <w:name w:val="Основной текст (2)_"/>
    <w:link w:val="20"/>
    <w:uiPriority w:val="99"/>
    <w:locked/>
    <w:rsid w:val="00303C83"/>
    <w:rPr>
      <w:sz w:val="21"/>
      <w:szCs w:val="21"/>
      <w:shd w:val="clear" w:color="auto" w:fill="FFFFFF"/>
    </w:rPr>
  </w:style>
  <w:style w:type="paragraph" w:customStyle="1" w:styleId="20">
    <w:name w:val="Основной текст (2)"/>
    <w:basedOn w:val="a"/>
    <w:link w:val="2"/>
    <w:uiPriority w:val="99"/>
    <w:rsid w:val="00303C83"/>
    <w:pPr>
      <w:widowControl w:val="0"/>
      <w:shd w:val="clear" w:color="auto" w:fill="FFFFFF"/>
      <w:spacing w:before="60" w:after="900" w:line="240" w:lineRule="atLeast"/>
    </w:pPr>
    <w:rPr>
      <w:rFonts w:cs="Times New Roman"/>
      <w:sz w:val="21"/>
      <w:szCs w:val="21"/>
      <w:lang/>
    </w:rPr>
  </w:style>
  <w:style w:type="character" w:styleId="a5">
    <w:name w:val="Strong"/>
    <w:uiPriority w:val="99"/>
    <w:qFormat/>
    <w:rsid w:val="00303C83"/>
    <w:rPr>
      <w:b/>
      <w:bCs/>
    </w:rPr>
  </w:style>
  <w:style w:type="character" w:styleId="a6">
    <w:name w:val="Emphasis"/>
    <w:uiPriority w:val="99"/>
    <w:qFormat/>
    <w:locked/>
    <w:rsid w:val="006A739B"/>
    <w:rPr>
      <w:i/>
      <w:iCs/>
    </w:rPr>
  </w:style>
  <w:style w:type="paragraph" w:styleId="a7">
    <w:name w:val="No Spacing"/>
    <w:uiPriority w:val="99"/>
    <w:qFormat/>
    <w:rsid w:val="006A739B"/>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8253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1355</Words>
  <Characters>7727</Characters>
  <Application>Microsoft Office Word</Application>
  <DocSecurity>0</DocSecurity>
  <Lines>64</Lines>
  <Paragraphs>18</Paragraphs>
  <ScaleCrop>false</ScaleCrop>
  <Company>Microsoft</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Buh</cp:lastModifiedBy>
  <cp:revision>11</cp:revision>
  <dcterms:created xsi:type="dcterms:W3CDTF">2017-06-14T00:00:00Z</dcterms:created>
  <dcterms:modified xsi:type="dcterms:W3CDTF">2024-01-23T05:22:00Z</dcterms:modified>
</cp:coreProperties>
</file>