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FC" w:rsidRDefault="00C549FC" w:rsidP="00065534">
      <w:pPr>
        <w:jc w:val="center"/>
        <w:rPr>
          <w:color w:val="000000"/>
          <w:sz w:val="28"/>
          <w:szCs w:val="28"/>
        </w:rPr>
      </w:pPr>
      <w:r w:rsidRPr="00624665">
        <w:rPr>
          <w:color w:val="000000"/>
          <w:sz w:val="28"/>
          <w:szCs w:val="28"/>
        </w:rPr>
        <w:t xml:space="preserve">АДМИНИСТРАЦИЯ </w:t>
      </w: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  <w:r w:rsidRPr="00624665">
        <w:rPr>
          <w:color w:val="000000"/>
          <w:sz w:val="28"/>
          <w:szCs w:val="28"/>
        </w:rPr>
        <w:t>КРЕЩЕНСКОГО СЕЛЬСОВЕТА</w:t>
      </w: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  <w:r w:rsidRPr="00624665">
        <w:rPr>
          <w:color w:val="000000"/>
          <w:sz w:val="28"/>
          <w:szCs w:val="28"/>
        </w:rPr>
        <w:t>УБИНСКОГО РАЙОНА</w:t>
      </w: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  <w:r w:rsidRPr="00624665">
        <w:rPr>
          <w:color w:val="000000"/>
          <w:sz w:val="28"/>
          <w:szCs w:val="28"/>
        </w:rPr>
        <w:t>НОВОСИБИРСКОЙ ОБЛАСТИ</w:t>
      </w: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  <w:r w:rsidRPr="00624665">
        <w:rPr>
          <w:color w:val="000000"/>
          <w:sz w:val="28"/>
          <w:szCs w:val="28"/>
        </w:rPr>
        <w:t>ПОСТАНОВЛЕНИЕ</w:t>
      </w:r>
    </w:p>
    <w:p w:rsidR="00C549FC" w:rsidRPr="00CC5D46" w:rsidRDefault="00C549FC" w:rsidP="00065534">
      <w:pPr>
        <w:jc w:val="center"/>
        <w:rPr>
          <w:color w:val="000000"/>
        </w:rPr>
      </w:pPr>
      <w:r w:rsidRPr="00CC5D46">
        <w:rPr>
          <w:color w:val="000000"/>
        </w:rPr>
        <w:t>с.Крещенское</w:t>
      </w:r>
    </w:p>
    <w:p w:rsidR="00C549FC" w:rsidRDefault="00C549FC" w:rsidP="00065534">
      <w:pPr>
        <w:jc w:val="center"/>
        <w:rPr>
          <w:color w:val="000000"/>
          <w:sz w:val="28"/>
          <w:szCs w:val="28"/>
        </w:rPr>
      </w:pPr>
    </w:p>
    <w:p w:rsidR="00C549FC" w:rsidRDefault="00C549FC" w:rsidP="00065534">
      <w:pPr>
        <w:jc w:val="center"/>
        <w:rPr>
          <w:color w:val="000000"/>
          <w:sz w:val="28"/>
          <w:szCs w:val="28"/>
        </w:rPr>
      </w:pPr>
    </w:p>
    <w:p w:rsidR="00C549FC" w:rsidRDefault="00C549FC" w:rsidP="000655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24665">
        <w:rPr>
          <w:color w:val="000000"/>
          <w:sz w:val="28"/>
          <w:szCs w:val="28"/>
        </w:rPr>
        <w:t xml:space="preserve">т   </w:t>
      </w:r>
      <w:r>
        <w:rPr>
          <w:color w:val="000000"/>
          <w:sz w:val="28"/>
          <w:szCs w:val="28"/>
        </w:rPr>
        <w:t xml:space="preserve">05.03.2020      </w:t>
      </w:r>
      <w:r w:rsidRPr="00624665">
        <w:rPr>
          <w:color w:val="000000"/>
          <w:sz w:val="28"/>
          <w:szCs w:val="28"/>
        </w:rPr>
        <w:t xml:space="preserve">       № </w:t>
      </w:r>
      <w:r>
        <w:rPr>
          <w:color w:val="000000"/>
          <w:sz w:val="28"/>
          <w:szCs w:val="28"/>
        </w:rPr>
        <w:t>7</w:t>
      </w:r>
      <w:r w:rsidRPr="00624665">
        <w:rPr>
          <w:color w:val="000000"/>
          <w:sz w:val="28"/>
          <w:szCs w:val="28"/>
        </w:rPr>
        <w:t>-па</w:t>
      </w:r>
    </w:p>
    <w:p w:rsidR="00C549FC" w:rsidRPr="00624665" w:rsidRDefault="00C549FC" w:rsidP="00065534">
      <w:pPr>
        <w:jc w:val="center"/>
        <w:rPr>
          <w:color w:val="000000"/>
          <w:sz w:val="28"/>
          <w:szCs w:val="28"/>
        </w:rPr>
      </w:pPr>
    </w:p>
    <w:p w:rsidR="00C549FC" w:rsidRPr="00A845B9" w:rsidRDefault="00C549FC" w:rsidP="00A845B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845B9">
        <w:rPr>
          <w:sz w:val="28"/>
          <w:szCs w:val="28"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Крещенского</w:t>
      </w:r>
      <w:r w:rsidRPr="00A845B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A845B9">
        <w:rPr>
          <w:sz w:val="28"/>
          <w:szCs w:val="28"/>
        </w:rPr>
        <w:t xml:space="preserve"> района Новосибирской области и должностных лиц</w:t>
      </w:r>
    </w:p>
    <w:p w:rsidR="00C549FC" w:rsidRDefault="00C549FC" w:rsidP="00E5756F">
      <w:pPr>
        <w:tabs>
          <w:tab w:val="left" w:pos="-5670"/>
        </w:tabs>
        <w:autoSpaceDE w:val="0"/>
        <w:autoSpaceDN w:val="0"/>
        <w:adjustRightInd w:val="0"/>
        <w:ind w:right="4535" w:firstLine="709"/>
        <w:jc w:val="both"/>
        <w:rPr>
          <w:i/>
          <w:iCs/>
          <w:sz w:val="28"/>
          <w:szCs w:val="28"/>
        </w:rPr>
      </w:pPr>
    </w:p>
    <w:p w:rsidR="00C549FC" w:rsidRPr="00065534" w:rsidRDefault="00C549FC" w:rsidP="00E5756F">
      <w:pPr>
        <w:tabs>
          <w:tab w:val="left" w:pos="-5670"/>
        </w:tabs>
        <w:autoSpaceDE w:val="0"/>
        <w:autoSpaceDN w:val="0"/>
        <w:adjustRightInd w:val="0"/>
        <w:ind w:right="4535" w:firstLine="709"/>
        <w:jc w:val="both"/>
        <w:rPr>
          <w:sz w:val="28"/>
          <w:szCs w:val="28"/>
        </w:rPr>
      </w:pPr>
    </w:p>
    <w:p w:rsidR="00C549FC" w:rsidRPr="00F057BB" w:rsidRDefault="00C549FC" w:rsidP="00F057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57BB">
        <w:rPr>
          <w:sz w:val="28"/>
          <w:szCs w:val="28"/>
        </w:rPr>
        <w:t xml:space="preserve">В соответствии с </w:t>
      </w:r>
      <w:hyperlink r:id="rId6" w:history="1">
        <w:r w:rsidRPr="00F057BB">
          <w:rPr>
            <w:rStyle w:val="Hyperlink"/>
            <w:color w:val="auto"/>
            <w:sz w:val="28"/>
            <w:szCs w:val="28"/>
            <w:u w:val="none"/>
          </w:rPr>
          <w:t>пунктом 2.1 статьи 6</w:t>
        </w:r>
      </w:hyperlink>
      <w:r w:rsidRPr="00F057BB">
        <w:rPr>
          <w:sz w:val="28"/>
          <w:szCs w:val="28"/>
        </w:rPr>
        <w:t xml:space="preserve"> Федерального закона от 25.12.2008 </w:t>
      </w:r>
    </w:p>
    <w:p w:rsidR="00C549FC" w:rsidRPr="00F057BB" w:rsidRDefault="00C549FC" w:rsidP="00F057BB">
      <w:pPr>
        <w:rPr>
          <w:b/>
          <w:bCs/>
          <w:sz w:val="28"/>
          <w:szCs w:val="28"/>
        </w:rPr>
      </w:pPr>
      <w:r w:rsidRPr="00F057BB">
        <w:rPr>
          <w:sz w:val="28"/>
          <w:szCs w:val="28"/>
        </w:rPr>
        <w:t xml:space="preserve">№ 273-ФЗ «О противодействии коррупции», администрация Крещенского сельсовета Убинского района Новосибирской области </w:t>
      </w:r>
      <w:r w:rsidRPr="00F057BB">
        <w:rPr>
          <w:b/>
          <w:bCs/>
          <w:sz w:val="28"/>
          <w:szCs w:val="28"/>
        </w:rPr>
        <w:t xml:space="preserve">постановляет: </w:t>
      </w:r>
    </w:p>
    <w:p w:rsidR="00C549FC" w:rsidRDefault="00C549FC" w:rsidP="00F057BB">
      <w:pPr>
        <w:rPr>
          <w:sz w:val="28"/>
          <w:szCs w:val="28"/>
        </w:rPr>
      </w:pPr>
      <w:r w:rsidRPr="00F057BB">
        <w:rPr>
          <w:sz w:val="28"/>
          <w:szCs w:val="28"/>
        </w:rPr>
        <w:t xml:space="preserve">1. Утвердить прилагаемый </w:t>
      </w:r>
      <w:hyperlink r:id="rId7" w:anchor="P44" w:history="1">
        <w:r w:rsidRPr="00F057BB">
          <w:rPr>
            <w:rStyle w:val="Hyperlink"/>
            <w:color w:val="auto"/>
            <w:sz w:val="28"/>
            <w:szCs w:val="28"/>
            <w:u w:val="none"/>
          </w:rPr>
          <w:t>Порядок</w:t>
        </w:r>
      </w:hyperlink>
      <w:r w:rsidRPr="00F057BB">
        <w:rPr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Крещенского сельсовета Убинского района Новосибирской области и должностных лиц.</w:t>
      </w:r>
    </w:p>
    <w:p w:rsidR="00C549FC" w:rsidRDefault="00C549FC" w:rsidP="00F057BB">
      <w:pPr>
        <w:rPr>
          <w:sz w:val="28"/>
          <w:szCs w:val="28"/>
        </w:rPr>
      </w:pPr>
      <w:r>
        <w:rPr>
          <w:sz w:val="28"/>
          <w:szCs w:val="28"/>
        </w:rPr>
        <w:t>2. Утвердить прилагаемый С</w:t>
      </w:r>
      <w:r w:rsidRPr="00E5756F">
        <w:rPr>
          <w:sz w:val="28"/>
          <w:szCs w:val="28"/>
        </w:rPr>
        <w:t xml:space="preserve">остав рабочей группы </w:t>
      </w:r>
      <w:r>
        <w:rPr>
          <w:sz w:val="28"/>
          <w:szCs w:val="28"/>
        </w:rPr>
        <w:t>Крещенского сельсовета</w:t>
      </w:r>
      <w:r w:rsidRPr="00F057BB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  <w:r w:rsidRPr="00E5756F">
        <w:rPr>
          <w:sz w:val="28"/>
          <w:szCs w:val="28"/>
        </w:rPr>
        <w:t xml:space="preserve">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rPr>
          <w:sz w:val="28"/>
          <w:szCs w:val="28"/>
        </w:rPr>
        <w:t>Крещенского сельсовета</w:t>
      </w:r>
      <w:r w:rsidRPr="00E5756F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  <w:r w:rsidRPr="00E5756F">
        <w:rPr>
          <w:sz w:val="28"/>
          <w:szCs w:val="28"/>
        </w:rPr>
        <w:t xml:space="preserve"> и </w:t>
      </w:r>
      <w:r>
        <w:rPr>
          <w:sz w:val="28"/>
          <w:szCs w:val="28"/>
        </w:rPr>
        <w:t>должностных лиц</w:t>
      </w:r>
      <w:r w:rsidRPr="00E5756F">
        <w:rPr>
          <w:sz w:val="28"/>
          <w:szCs w:val="28"/>
        </w:rPr>
        <w:t>.</w:t>
      </w:r>
    </w:p>
    <w:p w:rsidR="00C549FC" w:rsidRPr="004F4CBC" w:rsidRDefault="00C549FC" w:rsidP="00F057BB">
      <w:pPr>
        <w:tabs>
          <w:tab w:val="left" w:pos="993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F4CBC">
        <w:rPr>
          <w:color w:val="000000"/>
          <w:sz w:val="28"/>
          <w:szCs w:val="28"/>
        </w:rPr>
        <w:t xml:space="preserve">Постановление опубликовать </w:t>
      </w:r>
      <w:r w:rsidRPr="004F4CBC">
        <w:rPr>
          <w:sz w:val="28"/>
          <w:szCs w:val="28"/>
        </w:rPr>
        <w:t>в газете «Информационный бюллетень «Вестник Крещенского сельсовета».</w:t>
      </w:r>
    </w:p>
    <w:p w:rsidR="00C549FC" w:rsidRPr="00E5756F" w:rsidRDefault="00C549FC" w:rsidP="00F057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</w:t>
      </w:r>
      <w:r w:rsidRPr="00E5756F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E5756F">
        <w:rPr>
          <w:sz w:val="28"/>
          <w:szCs w:val="28"/>
        </w:rPr>
        <w:t>.</w:t>
      </w:r>
    </w:p>
    <w:p w:rsidR="00C549FC" w:rsidRPr="00E5756F" w:rsidRDefault="00C549FC" w:rsidP="00F057B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49FC" w:rsidRPr="00E5756F" w:rsidRDefault="00C549FC" w:rsidP="00E575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49FC" w:rsidRDefault="00C549FC" w:rsidP="00065534">
      <w:pPr>
        <w:rPr>
          <w:sz w:val="28"/>
          <w:szCs w:val="28"/>
        </w:rPr>
      </w:pPr>
    </w:p>
    <w:p w:rsidR="00C549FC" w:rsidRDefault="00C549FC" w:rsidP="00065534">
      <w:pPr>
        <w:rPr>
          <w:sz w:val="28"/>
          <w:szCs w:val="28"/>
        </w:rPr>
      </w:pPr>
    </w:p>
    <w:p w:rsidR="00C549FC" w:rsidRPr="004F4CBC" w:rsidRDefault="00C549FC" w:rsidP="00065534">
      <w:pPr>
        <w:rPr>
          <w:sz w:val="28"/>
          <w:szCs w:val="28"/>
        </w:rPr>
      </w:pPr>
      <w:r w:rsidRPr="004F4CBC">
        <w:rPr>
          <w:sz w:val="28"/>
          <w:szCs w:val="28"/>
        </w:rPr>
        <w:t>Глава Крещенского сельсовета Убинского</w:t>
      </w:r>
    </w:p>
    <w:p w:rsidR="00C549FC" w:rsidRPr="004F4CBC" w:rsidRDefault="00C549FC" w:rsidP="00065534">
      <w:pPr>
        <w:rPr>
          <w:sz w:val="28"/>
          <w:szCs w:val="28"/>
        </w:rPr>
      </w:pPr>
      <w:r w:rsidRPr="004F4CBC">
        <w:rPr>
          <w:sz w:val="28"/>
          <w:szCs w:val="28"/>
        </w:rPr>
        <w:t>района Новосибирской области                                                          Д.А.Астапчук</w:t>
      </w:r>
    </w:p>
    <w:p w:rsidR="00C549FC" w:rsidRPr="00F9210A" w:rsidRDefault="00C549FC" w:rsidP="00065534">
      <w:pPr>
        <w:tabs>
          <w:tab w:val="left" w:pos="4962"/>
          <w:tab w:val="left" w:pos="5387"/>
        </w:tabs>
        <w:ind w:left="5216" w:firstLine="709"/>
        <w:jc w:val="right"/>
        <w:rPr>
          <w:lang w:eastAsia="en-US"/>
        </w:rPr>
      </w:pPr>
      <w:r w:rsidRPr="00E5756F">
        <w:rPr>
          <w:sz w:val="28"/>
          <w:szCs w:val="28"/>
        </w:rPr>
        <w:br w:type="page"/>
      </w:r>
      <w:r w:rsidRPr="00F9210A">
        <w:rPr>
          <w:lang w:eastAsia="en-US"/>
        </w:rPr>
        <w:t>УТВЕРЖДЕН</w:t>
      </w:r>
    </w:p>
    <w:p w:rsidR="00C549FC" w:rsidRPr="00F9210A" w:rsidRDefault="00C549FC" w:rsidP="00065534">
      <w:pPr>
        <w:tabs>
          <w:tab w:val="left" w:pos="4962"/>
          <w:tab w:val="left" w:pos="5387"/>
        </w:tabs>
        <w:ind w:left="5216" w:firstLine="709"/>
        <w:jc w:val="right"/>
        <w:rPr>
          <w:lang w:eastAsia="en-US"/>
        </w:rPr>
      </w:pPr>
      <w:r w:rsidRPr="00F9210A">
        <w:rPr>
          <w:lang w:eastAsia="en-US"/>
        </w:rPr>
        <w:t>постановлением администрации</w:t>
      </w:r>
    </w:p>
    <w:p w:rsidR="00C549FC" w:rsidRPr="00F9210A" w:rsidRDefault="00C549FC" w:rsidP="00065534">
      <w:pPr>
        <w:tabs>
          <w:tab w:val="left" w:pos="4962"/>
          <w:tab w:val="left" w:pos="5387"/>
        </w:tabs>
        <w:ind w:left="5954"/>
        <w:jc w:val="right"/>
        <w:rPr>
          <w:lang w:eastAsia="en-US"/>
        </w:rPr>
      </w:pPr>
      <w:r w:rsidRPr="00F9210A">
        <w:rPr>
          <w:lang w:eastAsia="en-US"/>
        </w:rPr>
        <w:t>Крещенского сельсовета                                                     Убинского района Новосибирской области</w:t>
      </w:r>
    </w:p>
    <w:p w:rsidR="00C549FC" w:rsidRPr="00F9210A" w:rsidRDefault="00C549FC" w:rsidP="00065534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lang w:eastAsia="en-US"/>
        </w:rPr>
        <w:t>от 05.03.2020  № 7</w:t>
      </w:r>
      <w:r w:rsidRPr="00F9210A">
        <w:rPr>
          <w:lang w:eastAsia="en-US"/>
        </w:rPr>
        <w:t>-п</w:t>
      </w:r>
      <w:r>
        <w:rPr>
          <w:lang w:eastAsia="en-US"/>
        </w:rPr>
        <w:t>а</w:t>
      </w:r>
    </w:p>
    <w:p w:rsidR="00C549FC" w:rsidRPr="00E5756F" w:rsidRDefault="00C549FC" w:rsidP="00065534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549FC" w:rsidRPr="00E5756F" w:rsidRDefault="00C549FC" w:rsidP="00A6378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5756F">
        <w:rPr>
          <w:sz w:val="28"/>
          <w:szCs w:val="28"/>
        </w:rPr>
        <w:t> </w:t>
      </w:r>
    </w:p>
    <w:p w:rsidR="00C549FC" w:rsidRPr="00F057BB" w:rsidRDefault="00C549FC" w:rsidP="00E5756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057BB">
        <w:rPr>
          <w:b/>
          <w:bCs/>
          <w:sz w:val="28"/>
          <w:szCs w:val="28"/>
        </w:rPr>
        <w:t>ПОРЯДОК</w:t>
      </w:r>
    </w:p>
    <w:p w:rsidR="00C549FC" w:rsidRPr="00F057BB" w:rsidRDefault="00C549FC" w:rsidP="00E5756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057BB">
        <w:rPr>
          <w:b/>
          <w:bCs/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Крещенского сельсовета Убинского района Новосибирской области и должностных лиц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 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Крещенского сельсовета </w:t>
      </w:r>
      <w:r>
        <w:rPr>
          <w:sz w:val="28"/>
          <w:szCs w:val="28"/>
        </w:rPr>
        <w:t>Убинского района Новосибирской области</w:t>
      </w:r>
      <w:r w:rsidRPr="00E57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-Крещенский сельсовет) </w:t>
      </w:r>
      <w:r w:rsidRPr="00F057BB">
        <w:rPr>
          <w:sz w:val="28"/>
          <w:szCs w:val="28"/>
        </w:rPr>
        <w:t>и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Крещенского сельсовета (далее - администрация) и должностных лиц;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3. Сотрудник администрации (далее - сотрудник),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4. Информация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 направляется специалистом администрации уполномоченному специалисту (по профилактике коррупционных и иных правонарушений) администрации ежеквартально до 5 числа месяца, следующего за отчетным кварталом.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 xml:space="preserve">Глава Крещенского сельсовета </w:t>
      </w:r>
      <w:r>
        <w:rPr>
          <w:sz w:val="28"/>
          <w:szCs w:val="28"/>
        </w:rPr>
        <w:t>Убинского района Новосибирской области</w:t>
      </w:r>
      <w:r w:rsidRPr="00E5756F">
        <w:rPr>
          <w:sz w:val="28"/>
          <w:szCs w:val="28"/>
        </w:rPr>
        <w:t xml:space="preserve"> </w:t>
      </w:r>
      <w:r w:rsidRPr="00F057BB">
        <w:rPr>
          <w:sz w:val="28"/>
          <w:szCs w:val="28"/>
        </w:rPr>
        <w:t>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 направляет в (подразделение по профилактике коррупционных и иных правонарушений) служебную записку, содержащую их позицию относительно: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57BB">
        <w:rPr>
          <w:sz w:val="28"/>
          <w:szCs w:val="28"/>
        </w:rPr>
        <w:t>причин принятия ненормативных правовых актов, решений и совершения действий (бездействия) администрации и должностных лиц, признанных судом недействительными (незаконными);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57BB">
        <w:rPr>
          <w:sz w:val="28"/>
          <w:szCs w:val="28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5. Сведения, предоставленные в (подразделение по профилактике коррупционных и иных правонарушений) согласно </w:t>
      </w:r>
      <w:hyperlink r:id="rId8" w:anchor="P60" w:history="1">
        <w:r w:rsidRPr="00F057BB">
          <w:rPr>
            <w:rStyle w:val="Hyperlink"/>
            <w:color w:val="auto"/>
            <w:sz w:val="28"/>
            <w:szCs w:val="28"/>
            <w:u w:val="none"/>
          </w:rPr>
          <w:t>пункту 4</w:t>
        </w:r>
      </w:hyperlink>
      <w:r w:rsidRPr="00F057BB">
        <w:rPr>
          <w:sz w:val="28"/>
          <w:szCs w:val="28"/>
        </w:rPr>
        <w:t>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(далее - рабочая группа) в срок до 10 числа месяца, следующего за отчетным кварталом.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 xml:space="preserve">6. Председатель рабочей группы на основании материалов, полученных в соответствии с </w:t>
      </w:r>
      <w:hyperlink r:id="rId9" w:anchor="P64" w:history="1">
        <w:r w:rsidRPr="00F057BB">
          <w:rPr>
            <w:rStyle w:val="Hyperlink"/>
            <w:color w:val="auto"/>
            <w:sz w:val="28"/>
            <w:szCs w:val="28"/>
            <w:u w:val="none"/>
          </w:rPr>
          <w:t>пунктом 5</w:t>
        </w:r>
      </w:hyperlink>
      <w:r w:rsidRPr="00F057BB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и иных лиц.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9. В ходе рассмотрения вопросов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определяются: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57BB">
        <w:rPr>
          <w:sz w:val="28"/>
          <w:szCs w:val="28"/>
        </w:rPr>
        <w:t>причины принятия ненормативных правовых актов, решений и совершения действий (бездействия) администрации и должностными лицами, признанных судом недействительными (незаконными);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57BB">
        <w:rPr>
          <w:sz w:val="28"/>
          <w:szCs w:val="28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57BB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F057BB">
        <w:rPr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11. В протоколе заседания рабочей группы указываются: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дата заседания, состав рабочей группы и иных приглашенных лиц;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судебный акт, явившийся основанием для рассмотрения вопросов правоприменительной практики;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фамилия, имя, отчество выступавших на заседании и краткое описание изложенных выступлений;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результаты голосования;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- решение.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должностных лиц, Председателем рабочей группы вносится соответствующее представление на рассмотрение Комиссии по соблюдению требований к служебному поведению и урегулированию конфликта интересов администрации в целях осуществления в администрации мер по предупреждению коррупции.</w:t>
      </w:r>
    </w:p>
    <w:p w:rsidR="00C549FC" w:rsidRPr="00F057BB" w:rsidRDefault="00C549FC" w:rsidP="00F057B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057BB">
        <w:rPr>
          <w:sz w:val="28"/>
          <w:szCs w:val="28"/>
        </w:rPr>
        <w:t>13. Протоколы заседаний рабочей группы администрации хранятся в подразделении по профилактике коррупционных и иных правонарушений.</w:t>
      </w:r>
    </w:p>
    <w:p w:rsidR="00C549FC" w:rsidRPr="00F9210A" w:rsidRDefault="00C549FC" w:rsidP="00AD383B">
      <w:pPr>
        <w:tabs>
          <w:tab w:val="left" w:pos="4962"/>
          <w:tab w:val="left" w:pos="5387"/>
        </w:tabs>
        <w:ind w:left="5216" w:firstLine="709"/>
        <w:jc w:val="right"/>
        <w:rPr>
          <w:lang w:eastAsia="en-US"/>
        </w:rPr>
      </w:pPr>
      <w:r w:rsidRPr="00F057BB">
        <w:rPr>
          <w:sz w:val="28"/>
          <w:szCs w:val="28"/>
        </w:rPr>
        <w:br w:type="page"/>
      </w:r>
      <w:r w:rsidRPr="00F9210A">
        <w:rPr>
          <w:lang w:eastAsia="en-US"/>
        </w:rPr>
        <w:t>УТВЕРЖДЕН</w:t>
      </w:r>
    </w:p>
    <w:p w:rsidR="00C549FC" w:rsidRPr="00F9210A" w:rsidRDefault="00C549FC" w:rsidP="00AD383B">
      <w:pPr>
        <w:tabs>
          <w:tab w:val="left" w:pos="4962"/>
          <w:tab w:val="left" w:pos="5387"/>
        </w:tabs>
        <w:ind w:left="5216" w:firstLine="709"/>
        <w:jc w:val="right"/>
        <w:rPr>
          <w:lang w:eastAsia="en-US"/>
        </w:rPr>
      </w:pPr>
      <w:r w:rsidRPr="00F9210A">
        <w:rPr>
          <w:lang w:eastAsia="en-US"/>
        </w:rPr>
        <w:t>постановлением администрации</w:t>
      </w:r>
    </w:p>
    <w:p w:rsidR="00C549FC" w:rsidRPr="00F9210A" w:rsidRDefault="00C549FC" w:rsidP="00AD383B">
      <w:pPr>
        <w:tabs>
          <w:tab w:val="left" w:pos="4962"/>
          <w:tab w:val="left" w:pos="5387"/>
        </w:tabs>
        <w:ind w:left="5954"/>
        <w:jc w:val="right"/>
        <w:rPr>
          <w:lang w:eastAsia="en-US"/>
        </w:rPr>
      </w:pPr>
      <w:r w:rsidRPr="00F9210A">
        <w:rPr>
          <w:lang w:eastAsia="en-US"/>
        </w:rPr>
        <w:t>Крещенского сельсовета                                                     Убинского района Новосибирской области</w:t>
      </w:r>
    </w:p>
    <w:p w:rsidR="00C549FC" w:rsidRPr="00F9210A" w:rsidRDefault="00C549FC" w:rsidP="00AD383B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lang w:eastAsia="en-US"/>
        </w:rPr>
        <w:t>от 05.03.2020  № 7</w:t>
      </w:r>
      <w:r w:rsidRPr="00F9210A">
        <w:rPr>
          <w:lang w:eastAsia="en-US"/>
        </w:rPr>
        <w:t>-п</w:t>
      </w:r>
      <w:r>
        <w:rPr>
          <w:lang w:eastAsia="en-US"/>
        </w:rPr>
        <w:t>а</w:t>
      </w:r>
    </w:p>
    <w:p w:rsidR="00C549FC" w:rsidRPr="00636400" w:rsidRDefault="00C549FC" w:rsidP="00A845B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sz w:val="28"/>
          <w:szCs w:val="28"/>
        </w:rPr>
      </w:pPr>
      <w:r w:rsidRPr="00E5756F">
        <w:rPr>
          <w:sz w:val="28"/>
          <w:szCs w:val="28"/>
        </w:rPr>
        <w:t>     </w:t>
      </w:r>
    </w:p>
    <w:p w:rsidR="00C549FC" w:rsidRPr="00AD383B" w:rsidRDefault="00C549FC" w:rsidP="00A845B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D383B">
        <w:rPr>
          <w:b/>
          <w:bCs/>
          <w:sz w:val="28"/>
          <w:szCs w:val="28"/>
        </w:rPr>
        <w:t>СОСТАВ</w:t>
      </w:r>
    </w:p>
    <w:p w:rsidR="00C549FC" w:rsidRPr="00AD383B" w:rsidRDefault="00C549FC" w:rsidP="00E5756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D383B">
        <w:rPr>
          <w:b/>
          <w:bCs/>
          <w:sz w:val="28"/>
          <w:szCs w:val="28"/>
        </w:rPr>
        <w:t>рабочей группы Крещенского сельсовета Убинского района Новосибирской области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Крещенского сельсовета Убинского района Новосибирской области  и должностных лиц</w:t>
      </w:r>
    </w:p>
    <w:p w:rsidR="00C549FC" w:rsidRPr="00E5756F" w:rsidRDefault="00C549FC" w:rsidP="00E575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49FC" w:rsidRDefault="00C549FC" w:rsidP="00AD383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Астапчук Дмитрий Андреевич – глава Крещенского сельсовета, председатель рабочей группы;</w:t>
      </w:r>
    </w:p>
    <w:p w:rsidR="00C549FC" w:rsidRPr="00E5756F" w:rsidRDefault="00C549FC" w:rsidP="00AD383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Юлина Евгения Вениаминовна – специалист 2 разряда администрации Крещенского сельсовета, секретарь рабочей группы</w:t>
      </w:r>
    </w:p>
    <w:p w:rsidR="00C549FC" w:rsidRDefault="00C549FC" w:rsidP="00AD383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Сапочёва Анна Александровна –  специалист 1 разряда администрации Крещенского сельсовета, член рабочей группы;</w:t>
      </w:r>
    </w:p>
    <w:p w:rsidR="00C549FC" w:rsidRDefault="00C549FC" w:rsidP="00AD383B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Томилова Людмила Николаевна – документовед администрации Крещенского сельсовета, член рабочей группы.</w:t>
      </w:r>
    </w:p>
    <w:p w:rsidR="00C549FC" w:rsidRPr="00E5756F" w:rsidRDefault="00C549FC" w:rsidP="00E5756F">
      <w:pPr>
        <w:ind w:firstLine="709"/>
        <w:jc w:val="both"/>
        <w:rPr>
          <w:sz w:val="28"/>
          <w:szCs w:val="28"/>
        </w:rPr>
      </w:pPr>
    </w:p>
    <w:p w:rsidR="00C549FC" w:rsidRPr="00E5756F" w:rsidRDefault="00C549FC" w:rsidP="00E57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9FC" w:rsidRPr="00E5756F" w:rsidRDefault="00C549FC" w:rsidP="00E5756F">
      <w:pPr>
        <w:ind w:firstLine="709"/>
      </w:pPr>
    </w:p>
    <w:sectPr w:rsidR="00C549FC" w:rsidRPr="00E5756F" w:rsidSect="00E5756F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FC" w:rsidRDefault="00C549FC" w:rsidP="00E5756F">
      <w:r>
        <w:separator/>
      </w:r>
    </w:p>
  </w:endnote>
  <w:endnote w:type="continuationSeparator" w:id="1">
    <w:p w:rsidR="00C549FC" w:rsidRDefault="00C549FC" w:rsidP="00E5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FC" w:rsidRDefault="00C549FC" w:rsidP="00E5756F">
      <w:r>
        <w:separator/>
      </w:r>
    </w:p>
  </w:footnote>
  <w:footnote w:type="continuationSeparator" w:id="1">
    <w:p w:rsidR="00C549FC" w:rsidRDefault="00C549FC" w:rsidP="00E57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0E3"/>
    <w:rsid w:val="000638C0"/>
    <w:rsid w:val="00065534"/>
    <w:rsid w:val="000940BE"/>
    <w:rsid w:val="001002F7"/>
    <w:rsid w:val="00156D14"/>
    <w:rsid w:val="002C1A67"/>
    <w:rsid w:val="003944DD"/>
    <w:rsid w:val="003D4595"/>
    <w:rsid w:val="004F4CBC"/>
    <w:rsid w:val="005D120C"/>
    <w:rsid w:val="00624665"/>
    <w:rsid w:val="00636400"/>
    <w:rsid w:val="00646C7E"/>
    <w:rsid w:val="006C4286"/>
    <w:rsid w:val="006E1CF3"/>
    <w:rsid w:val="007B475B"/>
    <w:rsid w:val="0080497E"/>
    <w:rsid w:val="00952AED"/>
    <w:rsid w:val="009C13DF"/>
    <w:rsid w:val="00A63789"/>
    <w:rsid w:val="00A845B9"/>
    <w:rsid w:val="00AD383B"/>
    <w:rsid w:val="00AF3951"/>
    <w:rsid w:val="00B52498"/>
    <w:rsid w:val="00BD730A"/>
    <w:rsid w:val="00C44450"/>
    <w:rsid w:val="00C549FC"/>
    <w:rsid w:val="00CC5D46"/>
    <w:rsid w:val="00DE6476"/>
    <w:rsid w:val="00E250E3"/>
    <w:rsid w:val="00E5756F"/>
    <w:rsid w:val="00E74B1F"/>
    <w:rsid w:val="00F057BB"/>
    <w:rsid w:val="00F11063"/>
    <w:rsid w:val="00F9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5756F"/>
    <w:rPr>
      <w:rFonts w:ascii="Calibri" w:eastAsia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5756F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756F"/>
    <w:rPr>
      <w:vertAlign w:val="superscript"/>
    </w:rPr>
  </w:style>
  <w:style w:type="paragraph" w:styleId="NormalWeb">
    <w:name w:val="Normal (Web)"/>
    <w:basedOn w:val="Normal"/>
    <w:uiPriority w:val="99"/>
    <w:rsid w:val="00E575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575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3DF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A845B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065534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basedOn w:val="Normal"/>
    <w:uiPriority w:val="99"/>
    <w:rsid w:val="0006553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smi01/Desktop/&#208;&#188;&#208;&#190;&#208;&#180;&#208;&#181;&#20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smi01/Desktop/&#208;&#188;&#208;&#190;&#208;&#180;&#208;&#181;&#20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../../smi01/Desktop/&#208;&#188;&#208;&#190;&#208;&#180;&#208;&#181;&#20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5</Pages>
  <Words>1429</Words>
  <Characters>8149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2020-03-05T07:31:00Z</cp:lastPrinted>
  <dcterms:created xsi:type="dcterms:W3CDTF">2020-02-20T05:02:00Z</dcterms:created>
  <dcterms:modified xsi:type="dcterms:W3CDTF">2020-03-05T07:33:00Z</dcterms:modified>
</cp:coreProperties>
</file>