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32" w:rsidRPr="003F1E32" w:rsidRDefault="00664D66" w:rsidP="008E4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28"/>
        </w:rPr>
      </w:pPr>
      <w:r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Разъяснения по </w:t>
      </w:r>
      <w:r w:rsidR="00B242B9">
        <w:rPr>
          <w:rFonts w:ascii="Times New Roman" w:eastAsia="Times New Roman" w:hAnsi="Times New Roman" w:cs="Times New Roman"/>
          <w:color w:val="333333"/>
          <w:sz w:val="40"/>
          <w:szCs w:val="28"/>
        </w:rPr>
        <w:t>оплате</w:t>
      </w:r>
      <w:r w:rsidR="003F1E32" w:rsidRPr="003F1E32">
        <w:rPr>
          <w:rFonts w:ascii="Times New Roman" w:eastAsia="Times New Roman" w:hAnsi="Times New Roman" w:cs="Times New Roman"/>
          <w:color w:val="333333"/>
          <w:sz w:val="40"/>
          <w:szCs w:val="28"/>
        </w:rPr>
        <w:t xml:space="preserve"> административных штрафов</w:t>
      </w:r>
    </w:p>
    <w:p w:rsidR="00664D66" w:rsidRPr="003F1E32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</w:p>
    <w:p w:rsidR="008E4EB4" w:rsidRPr="00B242B9" w:rsidRDefault="008E4EB4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proofErr w:type="gramStart"/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>Уважаемые судоводители, обращаем ваше внимание на необходимость оплаты административных штрафов в установленный законодательном срок</w:t>
      </w:r>
      <w:r w:rsidR="003F1E32"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- не позднее шестидесяти дней со дня вступления постановления о наложении административного штрафа в законную силу</w:t>
      </w:r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>.</w:t>
      </w:r>
      <w:proofErr w:type="gramEnd"/>
    </w:p>
    <w:p w:rsidR="003F1E32" w:rsidRPr="00B242B9" w:rsidRDefault="003F1E32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>При этом</w:t>
      </w:r>
      <w:proofErr w:type="gramStart"/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>,</w:t>
      </w:r>
      <w:proofErr w:type="gramEnd"/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обращаем внимание, что административный штраф должен быть уплачен в полном размере лицом, привлеченным к административной ответственности.</w:t>
      </w:r>
    </w:p>
    <w:p w:rsidR="008E4EB4" w:rsidRPr="00B242B9" w:rsidRDefault="008E4EB4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>В случае неуплата административного штрафа в срок, в соответствии с требованиями законодательства соответствующие материалы передаются в Федеральную службу судебных приставов в целях взыскания штрафа.</w:t>
      </w:r>
    </w:p>
    <w:p w:rsidR="008E4EB4" w:rsidRPr="00B242B9" w:rsidRDefault="008E4EB4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proofErr w:type="gramStart"/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>Кроме этого, в соответствии с частью 1 статьи 20.25 Кодекса об административных правонарушениях Российской Федерации «Уклонение от исполнения административного наказания»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proofErr w:type="gramEnd"/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часов.</w:t>
      </w:r>
    </w:p>
    <w:p w:rsidR="00B242B9" w:rsidRDefault="00B242B9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40"/>
          <w:szCs w:val="28"/>
        </w:rPr>
      </w:pPr>
    </w:p>
    <w:p w:rsidR="00B242B9" w:rsidRDefault="00B242B9" w:rsidP="00B242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B242B9" w:rsidRDefault="00B242B9" w:rsidP="00B242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B242B9" w:rsidRPr="00B242B9" w:rsidRDefault="00B242B9" w:rsidP="00B242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B242B9">
        <w:rPr>
          <w:rFonts w:ascii="Times New Roman" w:eastAsia="Times New Roman" w:hAnsi="Times New Roman" w:cs="Times New Roman"/>
          <w:color w:val="333333"/>
          <w:sz w:val="36"/>
          <w:szCs w:val="36"/>
        </w:rPr>
        <w:t>Левобережное инспекторское отделение Центра ГИМС Главного управления МЧС России по Новосибирской области.</w:t>
      </w:r>
    </w:p>
    <w:sectPr w:rsidR="00B242B9" w:rsidRPr="00B242B9" w:rsidSect="005A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7DC"/>
    <w:rsid w:val="003C0148"/>
    <w:rsid w:val="003F1E32"/>
    <w:rsid w:val="004B54F5"/>
    <w:rsid w:val="005A5274"/>
    <w:rsid w:val="00664D66"/>
    <w:rsid w:val="00852501"/>
    <w:rsid w:val="008E4EB4"/>
    <w:rsid w:val="00952953"/>
    <w:rsid w:val="009E2D8F"/>
    <w:rsid w:val="009F40DC"/>
    <w:rsid w:val="00B242B9"/>
    <w:rsid w:val="00B637DC"/>
    <w:rsid w:val="00BD3EBA"/>
    <w:rsid w:val="00DD7899"/>
    <w:rsid w:val="00E451D3"/>
    <w:rsid w:val="00EB77E9"/>
    <w:rsid w:val="00F7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4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4D6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64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2021-09-28T04:44:00Z</dcterms:created>
  <dcterms:modified xsi:type="dcterms:W3CDTF">2022-03-10T11:21:00Z</dcterms:modified>
</cp:coreProperties>
</file>